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rPr>
          <w:rFonts w:ascii="Times New Roman" w:hAnsi="Times New Roman" w:cs="Times New Roman"/>
        </w:rPr>
        <w:id w:val="326794676"/>
        <w:docPartObj>
          <w:docPartGallery w:val="Cover Pages"/>
          <w:docPartUnique/>
        </w:docPartObj>
      </w:sdtPr>
      <w:sdtEndPr>
        <w:rPr>
          <w:rFonts w:asciiTheme="minorHAnsi" w:eastAsia="Arial Unicode MS" w:hAnsiTheme="minorHAnsi" w:cstheme="minorBidi"/>
          <w:sz w:val="28"/>
          <w:szCs w:val="28"/>
        </w:rPr>
      </w:sdtEndPr>
      <w:sdtContent>
        <w:p w14:paraId="72EBF210" w14:textId="5A5A122B" w:rsidR="00B610A2" w:rsidRPr="00071750" w:rsidRDefault="00071750" w:rsidP="00071750">
          <w:pPr>
            <w:spacing w:after="0" w:line="276" w:lineRule="auto"/>
            <w:contextualSpacing/>
            <w:jc w:val="both"/>
            <w:rPr>
              <w:rFonts w:ascii="Times New Roman" w:hAnsi="Times New Roman" w:cs="Times New Roman"/>
              <w:sz w:val="56"/>
              <w:szCs w:val="56"/>
            </w:rPr>
          </w:pPr>
          <w:r>
            <w:rPr>
              <w:rFonts w:ascii="Times New Roman" w:hAnsi="Times New Roman" w:cs="Times New Roman"/>
              <w:noProof/>
            </w:rPr>
            <w:drawing>
              <wp:inline distT="0" distB="0" distL="0" distR="0" wp14:anchorId="0E026A9E" wp14:editId="2663B66C">
                <wp:extent cx="3340735" cy="1286510"/>
                <wp:effectExtent l="0" t="0" r="0" b="889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40735" cy="1286510"/>
                        </a:xfrm>
                        <a:prstGeom prst="rect">
                          <a:avLst/>
                        </a:prstGeom>
                        <a:noFill/>
                      </pic:spPr>
                    </pic:pic>
                  </a:graphicData>
                </a:graphic>
              </wp:inline>
            </w:drawing>
          </w:r>
        </w:p>
        <w:p w14:paraId="701FF1EB" w14:textId="78DC74FC" w:rsidR="00334165" w:rsidRDefault="00334165" w:rsidP="00071750">
          <w:pPr>
            <w:spacing w:after="0" w:line="276" w:lineRule="auto"/>
            <w:contextualSpacing/>
            <w:jc w:val="both"/>
            <w:rPr>
              <w:rFonts w:ascii="Times New Roman" w:eastAsia="Arial Unicode MS" w:hAnsi="Times New Roman" w:cs="Times New Roman"/>
              <w:sz w:val="72"/>
              <w:szCs w:val="72"/>
            </w:rPr>
          </w:pPr>
        </w:p>
        <w:p w14:paraId="3C80D9D0" w14:textId="77777777" w:rsidR="00666BDD" w:rsidRPr="00A204BB" w:rsidRDefault="00666BDD" w:rsidP="00071750">
          <w:pPr>
            <w:spacing w:after="0" w:line="276" w:lineRule="auto"/>
            <w:contextualSpacing/>
            <w:jc w:val="both"/>
            <w:rPr>
              <w:rFonts w:ascii="Times New Roman" w:eastAsia="Arial Unicode MS" w:hAnsi="Times New Roman" w:cs="Times New Roman"/>
              <w:sz w:val="72"/>
              <w:szCs w:val="72"/>
            </w:rPr>
          </w:pPr>
        </w:p>
        <w:p w14:paraId="39A129CC" w14:textId="77777777" w:rsidR="004D633E" w:rsidRDefault="004D633E" w:rsidP="004D633E">
          <w:pPr>
            <w:spacing w:after="0" w:line="240" w:lineRule="auto"/>
            <w:jc w:val="center"/>
            <w:rPr>
              <w:rFonts w:ascii="Times New Roman" w:eastAsia="Arial Unicode MS" w:hAnsi="Times New Roman" w:cs="Times New Roman"/>
              <w:sz w:val="56"/>
              <w:szCs w:val="56"/>
            </w:rPr>
          </w:pPr>
          <w:r>
            <w:rPr>
              <w:rFonts w:ascii="Times New Roman" w:eastAsia="Arial Unicode MS" w:hAnsi="Times New Roman" w:cs="Times New Roman"/>
              <w:sz w:val="56"/>
              <w:szCs w:val="56"/>
            </w:rPr>
            <w:t>КОНКУРСНОЕ ЗАДАНИЕ КОМПЕТЕНЦИИ</w:t>
          </w:r>
        </w:p>
        <w:p w14:paraId="76CD5B5C" w14:textId="77777777" w:rsidR="004D633E" w:rsidRPr="007231C0" w:rsidRDefault="004D633E" w:rsidP="004D633E">
          <w:pPr>
            <w:spacing w:after="0" w:line="360" w:lineRule="auto"/>
            <w:jc w:val="center"/>
            <w:rPr>
              <w:rFonts w:ascii="Times New Roman" w:eastAsia="Arial Unicode MS" w:hAnsi="Times New Roman" w:cs="Times New Roman"/>
              <w:sz w:val="40"/>
              <w:szCs w:val="40"/>
            </w:rPr>
          </w:pPr>
          <w:r w:rsidRPr="007231C0">
            <w:rPr>
              <w:rFonts w:ascii="Times New Roman" w:eastAsia="Arial Unicode MS" w:hAnsi="Times New Roman" w:cs="Times New Roman"/>
              <w:sz w:val="40"/>
              <w:szCs w:val="40"/>
            </w:rPr>
            <w:t>«</w:t>
          </w:r>
          <w:r w:rsidRPr="007231C0">
            <w:rPr>
              <w:rFonts w:ascii="Times New Roman" w:eastAsia="Arial Unicode MS" w:hAnsi="Times New Roman" w:cs="Times New Roman"/>
              <w:sz w:val="56"/>
              <w:szCs w:val="56"/>
            </w:rPr>
            <w:t>Столярное дело</w:t>
          </w:r>
          <w:r w:rsidRPr="007231C0">
            <w:rPr>
              <w:rFonts w:ascii="Times New Roman" w:eastAsia="Arial Unicode MS" w:hAnsi="Times New Roman" w:cs="Times New Roman"/>
              <w:sz w:val="40"/>
              <w:szCs w:val="40"/>
            </w:rPr>
            <w:t>»</w:t>
          </w:r>
        </w:p>
        <w:p w14:paraId="3F36D9F9" w14:textId="69ABEE0F" w:rsidR="004D633E" w:rsidRDefault="004D633E" w:rsidP="004D633E">
          <w:pPr>
            <w:spacing w:after="0" w:line="360" w:lineRule="auto"/>
            <w:jc w:val="center"/>
            <w:rPr>
              <w:rFonts w:ascii="Times New Roman" w:eastAsia="Arial Unicode MS" w:hAnsi="Times New Roman" w:cs="Times New Roman"/>
              <w:sz w:val="36"/>
              <w:szCs w:val="36"/>
            </w:rPr>
          </w:pPr>
          <w:r>
            <w:rPr>
              <w:rFonts w:ascii="Times New Roman" w:eastAsia="Arial Unicode MS" w:hAnsi="Times New Roman" w:cs="Times New Roman"/>
              <w:sz w:val="36"/>
              <w:szCs w:val="36"/>
            </w:rPr>
            <w:t xml:space="preserve">Регионального этап Чемпионата по профессиональному мастерству «Профессионалы» </w:t>
          </w:r>
          <w:r w:rsidR="007231C0">
            <w:rPr>
              <w:rFonts w:ascii="Times New Roman" w:eastAsia="Arial Unicode MS" w:hAnsi="Times New Roman" w:cs="Times New Roman"/>
              <w:sz w:val="36"/>
              <w:szCs w:val="36"/>
            </w:rPr>
            <w:t>в 2026 г.</w:t>
          </w:r>
        </w:p>
        <w:p w14:paraId="3655018B" w14:textId="13965BB5" w:rsidR="004D633E" w:rsidRPr="005F54E6" w:rsidRDefault="00990ECD" w:rsidP="004D633E">
          <w:pPr>
            <w:spacing w:after="0" w:line="360" w:lineRule="auto"/>
            <w:jc w:val="center"/>
            <w:rPr>
              <w:rFonts w:ascii="Times New Roman" w:eastAsia="Arial Unicode MS" w:hAnsi="Times New Roman" w:cs="Times New Roman"/>
              <w:sz w:val="36"/>
              <w:szCs w:val="36"/>
              <w:u w:val="single"/>
            </w:rPr>
          </w:pPr>
          <w:r>
            <w:rPr>
              <w:rFonts w:ascii="Times New Roman" w:eastAsia="Arial Unicode MS" w:hAnsi="Times New Roman" w:cs="Times New Roman"/>
              <w:sz w:val="36"/>
              <w:szCs w:val="36"/>
              <w:u w:val="single"/>
            </w:rPr>
            <w:t>Республика Хакасия</w:t>
          </w:r>
        </w:p>
        <w:p w14:paraId="76291466" w14:textId="77777777" w:rsidR="004D633E" w:rsidRPr="005F54E6" w:rsidRDefault="004D633E" w:rsidP="004D633E">
          <w:pPr>
            <w:spacing w:after="0" w:line="360" w:lineRule="auto"/>
            <w:jc w:val="center"/>
            <w:rPr>
              <w:rFonts w:ascii="Times New Roman" w:eastAsia="Arial Unicode MS" w:hAnsi="Times New Roman" w:cs="Times New Roman"/>
              <w:sz w:val="20"/>
              <w:szCs w:val="20"/>
            </w:rPr>
          </w:pPr>
          <w:r w:rsidRPr="005F54E6">
            <w:rPr>
              <w:rFonts w:ascii="Times New Roman" w:eastAsia="Arial Unicode MS" w:hAnsi="Times New Roman" w:cs="Times New Roman"/>
              <w:sz w:val="20"/>
              <w:szCs w:val="20"/>
            </w:rPr>
            <w:t>регион проведения</w:t>
          </w:r>
        </w:p>
        <w:p w14:paraId="4F353F24" w14:textId="77777777" w:rsidR="006C227F" w:rsidRPr="00071750" w:rsidRDefault="006C227F" w:rsidP="00071750">
          <w:pPr>
            <w:spacing w:after="0" w:line="276" w:lineRule="auto"/>
            <w:contextualSpacing/>
            <w:jc w:val="both"/>
            <w:rPr>
              <w:rFonts w:ascii="Times New Roman" w:eastAsia="Arial Unicode MS" w:hAnsi="Times New Roman" w:cs="Times New Roman"/>
              <w:sz w:val="36"/>
              <w:szCs w:val="36"/>
            </w:rPr>
          </w:pPr>
        </w:p>
        <w:p w14:paraId="7D975935" w14:textId="225F77C5" w:rsidR="00334165" w:rsidRPr="00071750" w:rsidRDefault="00870D75" w:rsidP="00071750">
          <w:pPr>
            <w:spacing w:after="0" w:line="276" w:lineRule="auto"/>
            <w:contextualSpacing/>
            <w:jc w:val="both"/>
            <w:rPr>
              <w:rFonts w:ascii="Times New Roman" w:eastAsia="Arial Unicode MS" w:hAnsi="Times New Roman" w:cs="Times New Roman"/>
              <w:sz w:val="28"/>
              <w:szCs w:val="28"/>
            </w:rPr>
          </w:pPr>
        </w:p>
      </w:sdtContent>
    </w:sdt>
    <w:p w14:paraId="7C7486F1" w14:textId="1D69D426" w:rsidR="009B18A2" w:rsidRPr="00071750" w:rsidRDefault="009B18A2" w:rsidP="00071750">
      <w:pPr>
        <w:spacing w:after="0" w:line="276" w:lineRule="auto"/>
        <w:contextualSpacing/>
        <w:rPr>
          <w:rFonts w:ascii="Times New Roman" w:hAnsi="Times New Roman" w:cs="Times New Roman"/>
          <w:sz w:val="28"/>
          <w:szCs w:val="28"/>
          <w:lang w:bidi="en-US"/>
        </w:rPr>
      </w:pPr>
    </w:p>
    <w:p w14:paraId="7FFC6E5F" w14:textId="12233809" w:rsidR="009B18A2" w:rsidRPr="00071750" w:rsidRDefault="009B18A2" w:rsidP="00071750">
      <w:pPr>
        <w:spacing w:after="0" w:line="276" w:lineRule="auto"/>
        <w:contextualSpacing/>
        <w:rPr>
          <w:rFonts w:ascii="Times New Roman" w:hAnsi="Times New Roman" w:cs="Times New Roman"/>
          <w:sz w:val="28"/>
          <w:szCs w:val="28"/>
          <w:lang w:bidi="en-US"/>
        </w:rPr>
      </w:pPr>
    </w:p>
    <w:p w14:paraId="7E63A18F" w14:textId="77777777" w:rsidR="009B18A2" w:rsidRDefault="009B18A2" w:rsidP="00071750">
      <w:pPr>
        <w:spacing w:after="0" w:line="276" w:lineRule="auto"/>
        <w:contextualSpacing/>
        <w:rPr>
          <w:rFonts w:ascii="Times New Roman" w:hAnsi="Times New Roman" w:cs="Times New Roman"/>
          <w:sz w:val="28"/>
          <w:szCs w:val="28"/>
          <w:lang w:bidi="en-US"/>
        </w:rPr>
      </w:pPr>
    </w:p>
    <w:p w14:paraId="7F569358" w14:textId="77777777" w:rsidR="004D633E" w:rsidRDefault="004D633E" w:rsidP="00071750">
      <w:pPr>
        <w:spacing w:after="0" w:line="276" w:lineRule="auto"/>
        <w:contextualSpacing/>
        <w:rPr>
          <w:rFonts w:ascii="Times New Roman" w:hAnsi="Times New Roman" w:cs="Times New Roman"/>
          <w:sz w:val="28"/>
          <w:szCs w:val="28"/>
          <w:lang w:bidi="en-US"/>
        </w:rPr>
      </w:pPr>
    </w:p>
    <w:p w14:paraId="691A8606" w14:textId="77777777" w:rsidR="004D633E" w:rsidRDefault="004D633E" w:rsidP="00071750">
      <w:pPr>
        <w:spacing w:after="0" w:line="276" w:lineRule="auto"/>
        <w:contextualSpacing/>
        <w:rPr>
          <w:rFonts w:ascii="Times New Roman" w:hAnsi="Times New Roman" w:cs="Times New Roman"/>
          <w:sz w:val="28"/>
          <w:szCs w:val="28"/>
          <w:lang w:bidi="en-US"/>
        </w:rPr>
      </w:pPr>
    </w:p>
    <w:p w14:paraId="0FB4D753" w14:textId="77777777" w:rsidR="004D633E" w:rsidRDefault="004D633E" w:rsidP="00071750">
      <w:pPr>
        <w:spacing w:after="0" w:line="276" w:lineRule="auto"/>
        <w:contextualSpacing/>
        <w:rPr>
          <w:rFonts w:ascii="Times New Roman" w:hAnsi="Times New Roman" w:cs="Times New Roman"/>
          <w:sz w:val="28"/>
          <w:szCs w:val="28"/>
          <w:lang w:bidi="en-US"/>
        </w:rPr>
      </w:pPr>
    </w:p>
    <w:p w14:paraId="7269730A" w14:textId="77777777" w:rsidR="004D633E" w:rsidRDefault="004D633E" w:rsidP="00071750">
      <w:pPr>
        <w:spacing w:after="0" w:line="276" w:lineRule="auto"/>
        <w:contextualSpacing/>
        <w:rPr>
          <w:rFonts w:ascii="Times New Roman" w:hAnsi="Times New Roman" w:cs="Times New Roman"/>
          <w:sz w:val="28"/>
          <w:szCs w:val="28"/>
          <w:lang w:bidi="en-US"/>
        </w:rPr>
      </w:pPr>
    </w:p>
    <w:p w14:paraId="12E626F1" w14:textId="77777777" w:rsidR="004D633E" w:rsidRDefault="004D633E" w:rsidP="00071750">
      <w:pPr>
        <w:spacing w:after="0" w:line="276" w:lineRule="auto"/>
        <w:contextualSpacing/>
        <w:rPr>
          <w:rFonts w:ascii="Times New Roman" w:hAnsi="Times New Roman" w:cs="Times New Roman"/>
          <w:sz w:val="28"/>
          <w:szCs w:val="28"/>
          <w:lang w:bidi="en-US"/>
        </w:rPr>
      </w:pPr>
    </w:p>
    <w:p w14:paraId="57382E34" w14:textId="77777777" w:rsidR="004D633E" w:rsidRDefault="004D633E" w:rsidP="00071750">
      <w:pPr>
        <w:spacing w:after="0" w:line="276" w:lineRule="auto"/>
        <w:contextualSpacing/>
        <w:rPr>
          <w:rFonts w:ascii="Times New Roman" w:hAnsi="Times New Roman" w:cs="Times New Roman"/>
          <w:sz w:val="28"/>
          <w:szCs w:val="28"/>
          <w:lang w:bidi="en-US"/>
        </w:rPr>
      </w:pPr>
    </w:p>
    <w:p w14:paraId="4A34DC8B" w14:textId="77777777" w:rsidR="004D633E" w:rsidRDefault="004D633E" w:rsidP="00071750">
      <w:pPr>
        <w:spacing w:after="0" w:line="276" w:lineRule="auto"/>
        <w:contextualSpacing/>
        <w:rPr>
          <w:rFonts w:ascii="Times New Roman" w:hAnsi="Times New Roman" w:cs="Times New Roman"/>
          <w:sz w:val="28"/>
          <w:szCs w:val="28"/>
          <w:lang w:bidi="en-US"/>
        </w:rPr>
      </w:pPr>
    </w:p>
    <w:p w14:paraId="64E2BDBB" w14:textId="77777777" w:rsidR="004D633E" w:rsidRDefault="004D633E" w:rsidP="00071750">
      <w:pPr>
        <w:spacing w:after="0" w:line="276" w:lineRule="auto"/>
        <w:contextualSpacing/>
        <w:rPr>
          <w:rFonts w:ascii="Times New Roman" w:hAnsi="Times New Roman" w:cs="Times New Roman"/>
          <w:sz w:val="28"/>
          <w:szCs w:val="28"/>
          <w:lang w:bidi="en-US"/>
        </w:rPr>
      </w:pPr>
    </w:p>
    <w:p w14:paraId="2AC0ADAE" w14:textId="77777777" w:rsidR="004D633E" w:rsidRDefault="004D633E" w:rsidP="00071750">
      <w:pPr>
        <w:spacing w:after="0" w:line="276" w:lineRule="auto"/>
        <w:contextualSpacing/>
        <w:rPr>
          <w:rFonts w:ascii="Times New Roman" w:hAnsi="Times New Roman" w:cs="Times New Roman"/>
          <w:sz w:val="28"/>
          <w:szCs w:val="28"/>
          <w:lang w:bidi="en-US"/>
        </w:rPr>
      </w:pPr>
    </w:p>
    <w:p w14:paraId="1E4B8CFB" w14:textId="77777777" w:rsidR="004D633E" w:rsidRPr="00071750" w:rsidRDefault="004D633E" w:rsidP="00071750">
      <w:pPr>
        <w:spacing w:after="0" w:line="276" w:lineRule="auto"/>
        <w:contextualSpacing/>
        <w:rPr>
          <w:rFonts w:ascii="Times New Roman" w:hAnsi="Times New Roman" w:cs="Times New Roman"/>
          <w:sz w:val="28"/>
          <w:szCs w:val="28"/>
          <w:lang w:bidi="en-US"/>
        </w:rPr>
      </w:pPr>
    </w:p>
    <w:p w14:paraId="2A139A9B" w14:textId="0419BB2A" w:rsidR="00071750" w:rsidRDefault="00EB4FF8" w:rsidP="00071750">
      <w:pPr>
        <w:spacing w:after="0" w:line="276" w:lineRule="auto"/>
        <w:contextualSpacing/>
        <w:jc w:val="center"/>
        <w:rPr>
          <w:rFonts w:ascii="Times New Roman" w:hAnsi="Times New Roman" w:cs="Times New Roman"/>
          <w:sz w:val="28"/>
          <w:szCs w:val="28"/>
          <w:lang w:bidi="en-US"/>
        </w:rPr>
        <w:sectPr w:rsidR="00071750" w:rsidSect="001548FC">
          <w:footerReference w:type="default" r:id="rId9"/>
          <w:footerReference w:type="first" r:id="rId10"/>
          <w:pgSz w:w="11906" w:h="16838"/>
          <w:pgMar w:top="1134" w:right="851" w:bottom="1134" w:left="1701" w:header="709" w:footer="709" w:gutter="0"/>
          <w:pgNumType w:start="1"/>
          <w:cols w:space="708"/>
          <w:titlePg/>
          <w:docGrid w:linePitch="360"/>
        </w:sectPr>
      </w:pPr>
      <w:r w:rsidRPr="00EB4FF8">
        <w:rPr>
          <w:rFonts w:ascii="Times New Roman" w:hAnsi="Times New Roman" w:cs="Times New Roman"/>
          <w:sz w:val="28"/>
          <w:szCs w:val="28"/>
          <w:lang w:bidi="en-US"/>
        </w:rPr>
        <w:t>202</w:t>
      </w:r>
      <w:r w:rsidR="004D633E">
        <w:rPr>
          <w:rFonts w:ascii="Times New Roman" w:hAnsi="Times New Roman" w:cs="Times New Roman"/>
          <w:sz w:val="28"/>
          <w:szCs w:val="28"/>
          <w:lang w:bidi="en-US"/>
        </w:rPr>
        <w:t>6</w:t>
      </w:r>
      <w:r w:rsidR="009E5BD9" w:rsidRPr="00EB4FF8">
        <w:rPr>
          <w:rFonts w:ascii="Times New Roman" w:hAnsi="Times New Roman" w:cs="Times New Roman"/>
          <w:sz w:val="28"/>
          <w:szCs w:val="28"/>
          <w:lang w:bidi="en-US"/>
        </w:rPr>
        <w:t xml:space="preserve"> г.</w:t>
      </w:r>
    </w:p>
    <w:p w14:paraId="4E237B94" w14:textId="264A6BCD" w:rsidR="009955F8" w:rsidRPr="00067C67" w:rsidRDefault="00D37DEA" w:rsidP="00067C67">
      <w:pPr>
        <w:pStyle w:val="143"/>
        <w:shd w:val="clear" w:color="auto" w:fill="auto"/>
        <w:spacing w:line="360" w:lineRule="auto"/>
        <w:ind w:firstLine="709"/>
        <w:contextualSpacing/>
        <w:jc w:val="both"/>
        <w:rPr>
          <w:rFonts w:ascii="Times New Roman" w:hAnsi="Times New Roman" w:cs="Times New Roman"/>
          <w:sz w:val="28"/>
          <w:szCs w:val="28"/>
          <w:lang w:bidi="en-US"/>
        </w:rPr>
      </w:pPr>
      <w:r w:rsidRPr="00067C67">
        <w:rPr>
          <w:rFonts w:ascii="Times New Roman" w:hAnsi="Times New Roman" w:cs="Times New Roman"/>
          <w:sz w:val="28"/>
          <w:szCs w:val="28"/>
          <w:lang w:bidi="en-US"/>
        </w:rPr>
        <w:lastRenderedPageBreak/>
        <w:t>Конкурсное задание</w:t>
      </w:r>
      <w:r w:rsidR="00F50AC5" w:rsidRPr="00067C67">
        <w:rPr>
          <w:rFonts w:ascii="Times New Roman" w:hAnsi="Times New Roman" w:cs="Times New Roman"/>
          <w:sz w:val="28"/>
          <w:szCs w:val="28"/>
          <w:lang w:bidi="en-US"/>
        </w:rPr>
        <w:t xml:space="preserve"> </w:t>
      </w:r>
      <w:r w:rsidR="00041A78" w:rsidRPr="00067C67">
        <w:rPr>
          <w:rFonts w:ascii="Times New Roman" w:hAnsi="Times New Roman" w:cs="Times New Roman"/>
          <w:sz w:val="28"/>
          <w:szCs w:val="28"/>
          <w:lang w:bidi="en-US"/>
        </w:rPr>
        <w:t>разработан</w:t>
      </w:r>
      <w:r w:rsidRPr="00067C67">
        <w:rPr>
          <w:rFonts w:ascii="Times New Roman" w:hAnsi="Times New Roman" w:cs="Times New Roman"/>
          <w:sz w:val="28"/>
          <w:szCs w:val="28"/>
          <w:lang w:bidi="en-US"/>
        </w:rPr>
        <w:t>о</w:t>
      </w:r>
      <w:r w:rsidR="00B610A2" w:rsidRPr="00067C67">
        <w:rPr>
          <w:rFonts w:ascii="Times New Roman" w:hAnsi="Times New Roman" w:cs="Times New Roman"/>
          <w:sz w:val="28"/>
          <w:szCs w:val="28"/>
          <w:lang w:bidi="en-US"/>
        </w:rPr>
        <w:t xml:space="preserve"> экспертным сообществом </w:t>
      </w:r>
      <w:r w:rsidR="00041A78" w:rsidRPr="00067C67">
        <w:rPr>
          <w:rFonts w:ascii="Times New Roman" w:hAnsi="Times New Roman" w:cs="Times New Roman"/>
          <w:sz w:val="28"/>
          <w:szCs w:val="28"/>
          <w:lang w:bidi="en-US"/>
        </w:rPr>
        <w:t>и утвержден</w:t>
      </w:r>
      <w:r w:rsidRPr="00067C67">
        <w:rPr>
          <w:rFonts w:ascii="Times New Roman" w:hAnsi="Times New Roman" w:cs="Times New Roman"/>
          <w:sz w:val="28"/>
          <w:szCs w:val="28"/>
          <w:lang w:bidi="en-US"/>
        </w:rPr>
        <w:t>о</w:t>
      </w:r>
      <w:r w:rsidR="00041A78" w:rsidRPr="00067C67">
        <w:rPr>
          <w:rFonts w:ascii="Times New Roman" w:hAnsi="Times New Roman" w:cs="Times New Roman"/>
          <w:sz w:val="28"/>
          <w:szCs w:val="28"/>
          <w:lang w:bidi="en-US"/>
        </w:rPr>
        <w:t xml:space="preserve"> </w:t>
      </w:r>
      <w:r w:rsidR="00B610A2" w:rsidRPr="00067C67">
        <w:rPr>
          <w:rFonts w:ascii="Times New Roman" w:hAnsi="Times New Roman" w:cs="Times New Roman"/>
          <w:sz w:val="28"/>
          <w:szCs w:val="28"/>
          <w:lang w:bidi="en-US"/>
        </w:rPr>
        <w:t>Менеджером компетенции</w:t>
      </w:r>
      <w:r w:rsidR="00041A78" w:rsidRPr="00067C67">
        <w:rPr>
          <w:rFonts w:ascii="Times New Roman" w:hAnsi="Times New Roman" w:cs="Times New Roman"/>
          <w:sz w:val="28"/>
          <w:szCs w:val="28"/>
          <w:lang w:bidi="en-US"/>
        </w:rPr>
        <w:t xml:space="preserve">, в котором установлены нижеследующие правила и </w:t>
      </w:r>
      <w:r w:rsidR="00E857D6" w:rsidRPr="00067C67">
        <w:rPr>
          <w:rFonts w:ascii="Times New Roman" w:hAnsi="Times New Roman" w:cs="Times New Roman"/>
          <w:sz w:val="28"/>
          <w:szCs w:val="28"/>
          <w:lang w:bidi="en-US"/>
        </w:rPr>
        <w:t>необходимые требования владения профессиональным</w:t>
      </w:r>
      <w:r w:rsidR="00F50AC5" w:rsidRPr="00067C67">
        <w:rPr>
          <w:rFonts w:ascii="Times New Roman" w:hAnsi="Times New Roman" w:cs="Times New Roman"/>
          <w:sz w:val="28"/>
          <w:szCs w:val="28"/>
          <w:lang w:bidi="en-US"/>
        </w:rPr>
        <w:t>и навыками</w:t>
      </w:r>
      <w:r w:rsidR="00E857D6" w:rsidRPr="00067C67">
        <w:rPr>
          <w:rFonts w:ascii="Times New Roman" w:hAnsi="Times New Roman" w:cs="Times New Roman"/>
          <w:sz w:val="28"/>
          <w:szCs w:val="28"/>
          <w:lang w:bidi="en-US"/>
        </w:rPr>
        <w:t xml:space="preserve"> для участия в </w:t>
      </w:r>
      <w:r w:rsidR="006C6D6D" w:rsidRPr="00067C67">
        <w:rPr>
          <w:rFonts w:ascii="Times New Roman" w:hAnsi="Times New Roman" w:cs="Times New Roman"/>
          <w:sz w:val="28"/>
          <w:szCs w:val="28"/>
          <w:lang w:bidi="en-US"/>
        </w:rPr>
        <w:t xml:space="preserve">соревнованиях по </w:t>
      </w:r>
      <w:r w:rsidR="00041A78" w:rsidRPr="00067C67">
        <w:rPr>
          <w:rFonts w:ascii="Times New Roman" w:hAnsi="Times New Roman" w:cs="Times New Roman"/>
          <w:sz w:val="28"/>
          <w:szCs w:val="28"/>
          <w:lang w:bidi="en-US"/>
        </w:rPr>
        <w:t>профессиональному мастерству</w:t>
      </w:r>
      <w:r w:rsidR="00E857D6" w:rsidRPr="00067C67">
        <w:rPr>
          <w:rFonts w:ascii="Times New Roman" w:hAnsi="Times New Roman" w:cs="Times New Roman"/>
          <w:sz w:val="28"/>
          <w:szCs w:val="28"/>
          <w:lang w:bidi="en-US"/>
        </w:rPr>
        <w:t>.</w:t>
      </w:r>
    </w:p>
    <w:p w14:paraId="4248A8E5" w14:textId="77777777" w:rsidR="006C6D6D" w:rsidRPr="00067C67" w:rsidRDefault="006C6D6D" w:rsidP="00067C67">
      <w:pPr>
        <w:pStyle w:val="143"/>
        <w:shd w:val="clear" w:color="auto" w:fill="auto"/>
        <w:spacing w:line="360" w:lineRule="auto"/>
        <w:ind w:firstLine="0"/>
        <w:contextualSpacing/>
        <w:jc w:val="both"/>
        <w:rPr>
          <w:rFonts w:ascii="Times New Roman" w:eastAsia="Times New Roman" w:hAnsi="Times New Roman" w:cs="Times New Roman"/>
          <w:sz w:val="28"/>
          <w:szCs w:val="28"/>
        </w:rPr>
      </w:pPr>
    </w:p>
    <w:p w14:paraId="788421A5" w14:textId="3098138E" w:rsidR="00DE39D8" w:rsidRPr="00067C67" w:rsidRDefault="009B18A2" w:rsidP="00067C67">
      <w:pPr>
        <w:pStyle w:val="bullet"/>
        <w:numPr>
          <w:ilvl w:val="0"/>
          <w:numId w:val="0"/>
        </w:numPr>
        <w:contextualSpacing/>
        <w:jc w:val="center"/>
        <w:rPr>
          <w:rFonts w:ascii="Times New Roman" w:hAnsi="Times New Roman"/>
          <w:b/>
          <w:sz w:val="28"/>
          <w:szCs w:val="28"/>
          <w:lang w:val="ru-RU"/>
        </w:rPr>
      </w:pPr>
      <w:r w:rsidRPr="00067C67">
        <w:rPr>
          <w:rFonts w:ascii="Times New Roman" w:hAnsi="Times New Roman"/>
          <w:b/>
          <w:sz w:val="28"/>
          <w:szCs w:val="28"/>
          <w:lang w:val="ru-RU"/>
        </w:rPr>
        <w:t>Конкурсное задание</w:t>
      </w:r>
      <w:r w:rsidR="00DE39D8" w:rsidRPr="00067C67">
        <w:rPr>
          <w:rFonts w:ascii="Times New Roman" w:hAnsi="Times New Roman"/>
          <w:b/>
          <w:sz w:val="28"/>
          <w:szCs w:val="28"/>
          <w:lang w:val="ru-RU"/>
        </w:rPr>
        <w:t xml:space="preserve"> включает в себя следующие разделы:</w:t>
      </w:r>
    </w:p>
    <w:sdt>
      <w:sdtPr>
        <w:rPr>
          <w:rFonts w:ascii="Times New Roman" w:eastAsiaTheme="minorHAnsi" w:hAnsi="Times New Roman" w:cstheme="minorBidi"/>
          <w:b w:val="0"/>
          <w:bCs w:val="0"/>
          <w:color w:val="auto"/>
          <w:sz w:val="22"/>
          <w:szCs w:val="22"/>
          <w:lang w:eastAsia="en-US"/>
        </w:rPr>
        <w:id w:val="-788353751"/>
        <w:docPartObj>
          <w:docPartGallery w:val="Table of Contents"/>
          <w:docPartUnique/>
        </w:docPartObj>
      </w:sdtPr>
      <w:sdtEndPr/>
      <w:sdtContent>
        <w:p w14:paraId="6A812EBF" w14:textId="67451827" w:rsidR="00067C67" w:rsidRPr="001548FC" w:rsidRDefault="00067C67" w:rsidP="00067C67">
          <w:pPr>
            <w:pStyle w:val="afb"/>
            <w:spacing w:before="0" w:line="360" w:lineRule="auto"/>
            <w:jc w:val="both"/>
            <w:rPr>
              <w:rFonts w:ascii="Times New Roman" w:hAnsi="Times New Roman"/>
              <w:b w:val="0"/>
              <w:bCs w:val="0"/>
              <w:color w:val="auto"/>
            </w:rPr>
          </w:pPr>
        </w:p>
        <w:p w14:paraId="7FA1E559" w14:textId="542281F5" w:rsidR="00067C67" w:rsidRPr="00067C67" w:rsidRDefault="00067C67" w:rsidP="00067C67">
          <w:pPr>
            <w:pStyle w:val="11"/>
            <w:contextualSpacing/>
            <w:jc w:val="both"/>
            <w:rPr>
              <w:rFonts w:ascii="Times New Roman" w:eastAsiaTheme="minorEastAsia" w:hAnsi="Times New Roman"/>
              <w:bCs w:val="0"/>
              <w:noProof/>
              <w:sz w:val="28"/>
              <w:lang w:val="ru-RU" w:eastAsia="ru-RU"/>
            </w:rPr>
          </w:pPr>
          <w:r w:rsidRPr="00067C67">
            <w:rPr>
              <w:rFonts w:ascii="Times New Roman" w:hAnsi="Times New Roman"/>
              <w:sz w:val="28"/>
            </w:rPr>
            <w:fldChar w:fldCharType="begin"/>
          </w:r>
          <w:r w:rsidRPr="00067C67">
            <w:rPr>
              <w:rFonts w:ascii="Times New Roman" w:hAnsi="Times New Roman"/>
              <w:sz w:val="28"/>
            </w:rPr>
            <w:instrText xml:space="preserve"> TOC \o "1-3" \h \z \u </w:instrText>
          </w:r>
          <w:r w:rsidRPr="00067C67">
            <w:rPr>
              <w:rFonts w:ascii="Times New Roman" w:hAnsi="Times New Roman"/>
              <w:sz w:val="28"/>
            </w:rPr>
            <w:fldChar w:fldCharType="separate"/>
          </w:r>
          <w:hyperlink w:anchor="_Toc194567412" w:history="1">
            <w:r w:rsidRPr="00067C67">
              <w:rPr>
                <w:rStyle w:val="ae"/>
                <w:rFonts w:ascii="Times New Roman" w:hAnsi="Times New Roman"/>
                <w:noProof/>
                <w:color w:val="auto"/>
                <w:sz w:val="28"/>
              </w:rPr>
              <w:t>1. ОСНОВНЫЕ ТРЕБОВАНИЯ КОМПЕТЕНЦИИ</w:t>
            </w:r>
            <w:r w:rsidRPr="00067C67">
              <w:rPr>
                <w:rFonts w:ascii="Times New Roman" w:hAnsi="Times New Roman"/>
                <w:noProof/>
                <w:webHidden/>
                <w:sz w:val="28"/>
              </w:rPr>
              <w:tab/>
            </w:r>
            <w:r w:rsidRPr="00067C67">
              <w:rPr>
                <w:rFonts w:ascii="Times New Roman" w:hAnsi="Times New Roman"/>
                <w:noProof/>
                <w:webHidden/>
                <w:sz w:val="28"/>
              </w:rPr>
              <w:fldChar w:fldCharType="begin"/>
            </w:r>
            <w:r w:rsidRPr="00067C67">
              <w:rPr>
                <w:rFonts w:ascii="Times New Roman" w:hAnsi="Times New Roman"/>
                <w:noProof/>
                <w:webHidden/>
                <w:sz w:val="28"/>
              </w:rPr>
              <w:instrText xml:space="preserve"> PAGEREF _Toc194567412 \h </w:instrText>
            </w:r>
            <w:r w:rsidRPr="00067C67">
              <w:rPr>
                <w:rFonts w:ascii="Times New Roman" w:hAnsi="Times New Roman"/>
                <w:noProof/>
                <w:webHidden/>
                <w:sz w:val="28"/>
              </w:rPr>
            </w:r>
            <w:r w:rsidRPr="00067C67">
              <w:rPr>
                <w:rFonts w:ascii="Times New Roman" w:hAnsi="Times New Roman"/>
                <w:noProof/>
                <w:webHidden/>
                <w:sz w:val="28"/>
              </w:rPr>
              <w:fldChar w:fldCharType="separate"/>
            </w:r>
            <w:r w:rsidR="001548FC">
              <w:rPr>
                <w:rFonts w:ascii="Times New Roman" w:hAnsi="Times New Roman"/>
                <w:noProof/>
                <w:webHidden/>
                <w:sz w:val="28"/>
              </w:rPr>
              <w:t>4</w:t>
            </w:r>
            <w:r w:rsidRPr="00067C67">
              <w:rPr>
                <w:rFonts w:ascii="Times New Roman" w:hAnsi="Times New Roman"/>
                <w:noProof/>
                <w:webHidden/>
                <w:sz w:val="28"/>
              </w:rPr>
              <w:fldChar w:fldCharType="end"/>
            </w:r>
          </w:hyperlink>
        </w:p>
        <w:p w14:paraId="00E89121" w14:textId="6AD38BD5" w:rsidR="00067C67" w:rsidRPr="007231C0" w:rsidRDefault="007231C0" w:rsidP="00067C67">
          <w:pPr>
            <w:pStyle w:val="25"/>
            <w:spacing w:line="360" w:lineRule="auto"/>
            <w:contextualSpacing/>
            <w:jc w:val="both"/>
            <w:rPr>
              <w:rFonts w:eastAsiaTheme="minorEastAsia"/>
              <w:noProof/>
              <w:sz w:val="28"/>
              <w:szCs w:val="28"/>
            </w:rPr>
          </w:pPr>
          <w:hyperlink w:anchor="_Toc194567413" w:history="1">
            <w:r w:rsidRPr="007231C0">
              <w:rPr>
                <w:rStyle w:val="ae"/>
                <w:noProof/>
                <w:color w:val="auto"/>
                <w:sz w:val="28"/>
                <w:szCs w:val="28"/>
              </w:rPr>
              <w:t>1.1. Общие сведения о требованиях компетенции</w:t>
            </w:r>
            <w:r w:rsidR="00067C67" w:rsidRPr="007231C0">
              <w:rPr>
                <w:noProof/>
                <w:webHidden/>
                <w:sz w:val="28"/>
                <w:szCs w:val="28"/>
              </w:rPr>
              <w:tab/>
            </w:r>
            <w:r w:rsidR="00067C67" w:rsidRPr="007231C0">
              <w:rPr>
                <w:noProof/>
                <w:webHidden/>
                <w:sz w:val="28"/>
                <w:szCs w:val="28"/>
              </w:rPr>
              <w:fldChar w:fldCharType="begin"/>
            </w:r>
            <w:r w:rsidR="00067C67" w:rsidRPr="007231C0">
              <w:rPr>
                <w:noProof/>
                <w:webHidden/>
                <w:sz w:val="28"/>
                <w:szCs w:val="28"/>
              </w:rPr>
              <w:instrText xml:space="preserve"> PAGEREF _Toc194567413 \h </w:instrText>
            </w:r>
            <w:r w:rsidR="00067C67" w:rsidRPr="007231C0">
              <w:rPr>
                <w:noProof/>
                <w:webHidden/>
                <w:sz w:val="28"/>
                <w:szCs w:val="28"/>
              </w:rPr>
            </w:r>
            <w:r w:rsidR="00067C67" w:rsidRPr="007231C0">
              <w:rPr>
                <w:noProof/>
                <w:webHidden/>
                <w:sz w:val="28"/>
                <w:szCs w:val="28"/>
              </w:rPr>
              <w:fldChar w:fldCharType="separate"/>
            </w:r>
            <w:r w:rsidR="001548FC" w:rsidRPr="007231C0">
              <w:rPr>
                <w:noProof/>
                <w:webHidden/>
                <w:sz w:val="28"/>
                <w:szCs w:val="28"/>
              </w:rPr>
              <w:t>4</w:t>
            </w:r>
            <w:r w:rsidR="00067C67" w:rsidRPr="007231C0">
              <w:rPr>
                <w:noProof/>
                <w:webHidden/>
                <w:sz w:val="28"/>
                <w:szCs w:val="28"/>
              </w:rPr>
              <w:fldChar w:fldCharType="end"/>
            </w:r>
          </w:hyperlink>
        </w:p>
        <w:p w14:paraId="751453F6" w14:textId="3B7054DC" w:rsidR="00067C67" w:rsidRPr="007231C0" w:rsidRDefault="007231C0" w:rsidP="00067C67">
          <w:pPr>
            <w:pStyle w:val="25"/>
            <w:spacing w:line="360" w:lineRule="auto"/>
            <w:contextualSpacing/>
            <w:jc w:val="both"/>
            <w:rPr>
              <w:rFonts w:eastAsiaTheme="minorEastAsia"/>
              <w:noProof/>
              <w:sz w:val="28"/>
              <w:szCs w:val="28"/>
            </w:rPr>
          </w:pPr>
          <w:hyperlink w:anchor="_Toc194567414" w:history="1">
            <w:r w:rsidRPr="007231C0">
              <w:rPr>
                <w:rStyle w:val="ae"/>
                <w:noProof/>
                <w:color w:val="auto"/>
                <w:sz w:val="28"/>
                <w:szCs w:val="28"/>
              </w:rPr>
              <w:t>1.2. Перечень профессиональных задач специалиста по компетенции «</w:t>
            </w:r>
            <w:r>
              <w:rPr>
                <w:rStyle w:val="ae"/>
                <w:noProof/>
                <w:color w:val="auto"/>
                <w:sz w:val="28"/>
                <w:szCs w:val="28"/>
              </w:rPr>
              <w:t>С</w:t>
            </w:r>
            <w:r w:rsidRPr="007231C0">
              <w:rPr>
                <w:rStyle w:val="ae"/>
                <w:noProof/>
                <w:color w:val="auto"/>
                <w:sz w:val="28"/>
                <w:szCs w:val="28"/>
              </w:rPr>
              <w:t>толярное дело»</w:t>
            </w:r>
            <w:r w:rsidR="00067C67" w:rsidRPr="007231C0">
              <w:rPr>
                <w:noProof/>
                <w:webHidden/>
                <w:sz w:val="28"/>
                <w:szCs w:val="28"/>
              </w:rPr>
              <w:tab/>
            </w:r>
            <w:r w:rsidR="00067C67" w:rsidRPr="007231C0">
              <w:rPr>
                <w:noProof/>
                <w:webHidden/>
                <w:sz w:val="28"/>
                <w:szCs w:val="28"/>
              </w:rPr>
              <w:fldChar w:fldCharType="begin"/>
            </w:r>
            <w:r w:rsidR="00067C67" w:rsidRPr="007231C0">
              <w:rPr>
                <w:noProof/>
                <w:webHidden/>
                <w:sz w:val="28"/>
                <w:szCs w:val="28"/>
              </w:rPr>
              <w:instrText xml:space="preserve"> PAGEREF _Toc194567414 \h </w:instrText>
            </w:r>
            <w:r w:rsidR="00067C67" w:rsidRPr="007231C0">
              <w:rPr>
                <w:noProof/>
                <w:webHidden/>
                <w:sz w:val="28"/>
                <w:szCs w:val="28"/>
              </w:rPr>
            </w:r>
            <w:r w:rsidR="00067C67" w:rsidRPr="007231C0">
              <w:rPr>
                <w:noProof/>
                <w:webHidden/>
                <w:sz w:val="28"/>
                <w:szCs w:val="28"/>
              </w:rPr>
              <w:fldChar w:fldCharType="separate"/>
            </w:r>
            <w:r w:rsidR="001548FC" w:rsidRPr="007231C0">
              <w:rPr>
                <w:noProof/>
                <w:webHidden/>
                <w:sz w:val="28"/>
                <w:szCs w:val="28"/>
              </w:rPr>
              <w:t>4</w:t>
            </w:r>
            <w:r w:rsidR="00067C67" w:rsidRPr="007231C0">
              <w:rPr>
                <w:noProof/>
                <w:webHidden/>
                <w:sz w:val="28"/>
                <w:szCs w:val="28"/>
              </w:rPr>
              <w:fldChar w:fldCharType="end"/>
            </w:r>
          </w:hyperlink>
        </w:p>
        <w:p w14:paraId="27E5EE52" w14:textId="4033A17B" w:rsidR="00067C67" w:rsidRPr="007231C0" w:rsidRDefault="007231C0" w:rsidP="00067C67">
          <w:pPr>
            <w:pStyle w:val="25"/>
            <w:spacing w:line="360" w:lineRule="auto"/>
            <w:contextualSpacing/>
            <w:jc w:val="both"/>
            <w:rPr>
              <w:rFonts w:eastAsiaTheme="minorEastAsia"/>
              <w:noProof/>
              <w:sz w:val="28"/>
              <w:szCs w:val="28"/>
            </w:rPr>
          </w:pPr>
          <w:hyperlink w:anchor="_Toc194567415" w:history="1">
            <w:r w:rsidRPr="007231C0">
              <w:rPr>
                <w:rStyle w:val="ae"/>
                <w:noProof/>
                <w:color w:val="auto"/>
                <w:sz w:val="28"/>
                <w:szCs w:val="28"/>
              </w:rPr>
              <w:t>1.3. Требования к схеме оценки</w:t>
            </w:r>
            <w:r w:rsidR="00067C67" w:rsidRPr="007231C0">
              <w:rPr>
                <w:noProof/>
                <w:webHidden/>
                <w:sz w:val="28"/>
                <w:szCs w:val="28"/>
              </w:rPr>
              <w:tab/>
            </w:r>
            <w:r w:rsidR="00067C67" w:rsidRPr="007231C0">
              <w:rPr>
                <w:noProof/>
                <w:webHidden/>
                <w:sz w:val="28"/>
                <w:szCs w:val="28"/>
              </w:rPr>
              <w:fldChar w:fldCharType="begin"/>
            </w:r>
            <w:r w:rsidR="00067C67" w:rsidRPr="007231C0">
              <w:rPr>
                <w:noProof/>
                <w:webHidden/>
                <w:sz w:val="28"/>
                <w:szCs w:val="28"/>
              </w:rPr>
              <w:instrText xml:space="preserve"> PAGEREF _Toc194567415 \h </w:instrText>
            </w:r>
            <w:r w:rsidR="00067C67" w:rsidRPr="007231C0">
              <w:rPr>
                <w:noProof/>
                <w:webHidden/>
                <w:sz w:val="28"/>
                <w:szCs w:val="28"/>
              </w:rPr>
            </w:r>
            <w:r w:rsidR="00067C67" w:rsidRPr="007231C0">
              <w:rPr>
                <w:noProof/>
                <w:webHidden/>
                <w:sz w:val="28"/>
                <w:szCs w:val="28"/>
              </w:rPr>
              <w:fldChar w:fldCharType="separate"/>
            </w:r>
            <w:r w:rsidR="001548FC" w:rsidRPr="007231C0">
              <w:rPr>
                <w:noProof/>
                <w:webHidden/>
                <w:sz w:val="28"/>
                <w:szCs w:val="28"/>
              </w:rPr>
              <w:t>7</w:t>
            </w:r>
            <w:r w:rsidR="00067C67" w:rsidRPr="007231C0">
              <w:rPr>
                <w:noProof/>
                <w:webHidden/>
                <w:sz w:val="28"/>
                <w:szCs w:val="28"/>
              </w:rPr>
              <w:fldChar w:fldCharType="end"/>
            </w:r>
          </w:hyperlink>
        </w:p>
        <w:p w14:paraId="3AF478A9" w14:textId="3CF6B57C" w:rsidR="00067C67" w:rsidRPr="007231C0" w:rsidRDefault="007231C0" w:rsidP="00067C67">
          <w:pPr>
            <w:pStyle w:val="25"/>
            <w:spacing w:line="360" w:lineRule="auto"/>
            <w:contextualSpacing/>
            <w:jc w:val="both"/>
            <w:rPr>
              <w:rFonts w:eastAsiaTheme="minorEastAsia"/>
              <w:noProof/>
              <w:sz w:val="28"/>
              <w:szCs w:val="28"/>
            </w:rPr>
          </w:pPr>
          <w:hyperlink w:anchor="_Toc194567416" w:history="1">
            <w:r w:rsidRPr="007231C0">
              <w:rPr>
                <w:rStyle w:val="ae"/>
                <w:noProof/>
                <w:color w:val="auto"/>
                <w:sz w:val="28"/>
                <w:szCs w:val="28"/>
              </w:rPr>
              <w:t>1.4. Спецификация оценки компетенции</w:t>
            </w:r>
            <w:r w:rsidR="00067C67" w:rsidRPr="007231C0">
              <w:rPr>
                <w:noProof/>
                <w:webHidden/>
                <w:sz w:val="28"/>
                <w:szCs w:val="28"/>
              </w:rPr>
              <w:tab/>
            </w:r>
            <w:r w:rsidR="00067C67" w:rsidRPr="007231C0">
              <w:rPr>
                <w:noProof/>
                <w:webHidden/>
                <w:sz w:val="28"/>
                <w:szCs w:val="28"/>
              </w:rPr>
              <w:fldChar w:fldCharType="begin"/>
            </w:r>
            <w:r w:rsidR="00067C67" w:rsidRPr="007231C0">
              <w:rPr>
                <w:noProof/>
                <w:webHidden/>
                <w:sz w:val="28"/>
                <w:szCs w:val="28"/>
              </w:rPr>
              <w:instrText xml:space="preserve"> PAGEREF _Toc194567416 \h </w:instrText>
            </w:r>
            <w:r w:rsidR="00067C67" w:rsidRPr="007231C0">
              <w:rPr>
                <w:noProof/>
                <w:webHidden/>
                <w:sz w:val="28"/>
                <w:szCs w:val="28"/>
              </w:rPr>
            </w:r>
            <w:r w:rsidR="00067C67" w:rsidRPr="007231C0">
              <w:rPr>
                <w:noProof/>
                <w:webHidden/>
                <w:sz w:val="28"/>
                <w:szCs w:val="28"/>
              </w:rPr>
              <w:fldChar w:fldCharType="separate"/>
            </w:r>
            <w:r w:rsidR="001548FC" w:rsidRPr="007231C0">
              <w:rPr>
                <w:noProof/>
                <w:webHidden/>
                <w:sz w:val="28"/>
                <w:szCs w:val="28"/>
              </w:rPr>
              <w:t>7</w:t>
            </w:r>
            <w:r w:rsidR="00067C67" w:rsidRPr="007231C0">
              <w:rPr>
                <w:noProof/>
                <w:webHidden/>
                <w:sz w:val="28"/>
                <w:szCs w:val="28"/>
              </w:rPr>
              <w:fldChar w:fldCharType="end"/>
            </w:r>
          </w:hyperlink>
        </w:p>
        <w:p w14:paraId="4FC5C010" w14:textId="6924E83B" w:rsidR="00067C67" w:rsidRPr="007231C0" w:rsidRDefault="007231C0" w:rsidP="00067C67">
          <w:pPr>
            <w:pStyle w:val="25"/>
            <w:spacing w:line="360" w:lineRule="auto"/>
            <w:contextualSpacing/>
            <w:jc w:val="both"/>
            <w:rPr>
              <w:rFonts w:eastAsiaTheme="minorEastAsia"/>
              <w:noProof/>
              <w:sz w:val="28"/>
              <w:szCs w:val="28"/>
            </w:rPr>
          </w:pPr>
          <w:hyperlink w:anchor="_Toc194567417" w:history="1">
            <w:r w:rsidRPr="007231C0">
              <w:rPr>
                <w:rStyle w:val="ae"/>
                <w:noProof/>
                <w:color w:val="auto"/>
                <w:sz w:val="28"/>
                <w:szCs w:val="28"/>
              </w:rPr>
              <w:t xml:space="preserve">1.5. </w:t>
            </w:r>
            <w:r w:rsidR="005F2482">
              <w:rPr>
                <w:rStyle w:val="ae"/>
                <w:noProof/>
                <w:color w:val="auto"/>
                <w:sz w:val="28"/>
                <w:szCs w:val="28"/>
              </w:rPr>
              <w:t>Содержание к</w:t>
            </w:r>
            <w:r w:rsidRPr="007231C0">
              <w:rPr>
                <w:rStyle w:val="ae"/>
                <w:noProof/>
                <w:color w:val="auto"/>
                <w:sz w:val="28"/>
                <w:szCs w:val="28"/>
              </w:rPr>
              <w:t>онкурсно</w:t>
            </w:r>
            <w:r w:rsidR="005F2482">
              <w:rPr>
                <w:rStyle w:val="ae"/>
                <w:noProof/>
                <w:color w:val="auto"/>
                <w:sz w:val="28"/>
                <w:szCs w:val="28"/>
              </w:rPr>
              <w:t>го</w:t>
            </w:r>
            <w:r w:rsidRPr="007231C0">
              <w:rPr>
                <w:rStyle w:val="ae"/>
                <w:noProof/>
                <w:color w:val="auto"/>
                <w:sz w:val="28"/>
                <w:szCs w:val="28"/>
              </w:rPr>
              <w:t xml:space="preserve"> задани</w:t>
            </w:r>
            <w:r w:rsidR="005F2482">
              <w:rPr>
                <w:rStyle w:val="ae"/>
                <w:noProof/>
                <w:color w:val="auto"/>
                <w:sz w:val="28"/>
                <w:szCs w:val="28"/>
              </w:rPr>
              <w:t>я</w:t>
            </w:r>
            <w:r w:rsidR="00067C67" w:rsidRPr="007231C0">
              <w:rPr>
                <w:noProof/>
                <w:webHidden/>
                <w:sz w:val="28"/>
                <w:szCs w:val="28"/>
              </w:rPr>
              <w:tab/>
            </w:r>
            <w:r w:rsidR="00067C67" w:rsidRPr="007231C0">
              <w:rPr>
                <w:noProof/>
                <w:webHidden/>
                <w:sz w:val="28"/>
                <w:szCs w:val="28"/>
              </w:rPr>
              <w:fldChar w:fldCharType="begin"/>
            </w:r>
            <w:r w:rsidR="00067C67" w:rsidRPr="007231C0">
              <w:rPr>
                <w:noProof/>
                <w:webHidden/>
                <w:sz w:val="28"/>
                <w:szCs w:val="28"/>
              </w:rPr>
              <w:instrText xml:space="preserve"> PAGEREF _Toc194567417 \h </w:instrText>
            </w:r>
            <w:r w:rsidR="00067C67" w:rsidRPr="007231C0">
              <w:rPr>
                <w:noProof/>
                <w:webHidden/>
                <w:sz w:val="28"/>
                <w:szCs w:val="28"/>
              </w:rPr>
            </w:r>
            <w:r w:rsidR="00067C67" w:rsidRPr="007231C0">
              <w:rPr>
                <w:noProof/>
                <w:webHidden/>
                <w:sz w:val="28"/>
                <w:szCs w:val="28"/>
              </w:rPr>
              <w:fldChar w:fldCharType="separate"/>
            </w:r>
            <w:r w:rsidR="001548FC" w:rsidRPr="007231C0">
              <w:rPr>
                <w:noProof/>
                <w:webHidden/>
                <w:sz w:val="28"/>
                <w:szCs w:val="28"/>
              </w:rPr>
              <w:t>8</w:t>
            </w:r>
            <w:r w:rsidR="00067C67" w:rsidRPr="007231C0">
              <w:rPr>
                <w:noProof/>
                <w:webHidden/>
                <w:sz w:val="28"/>
                <w:szCs w:val="28"/>
              </w:rPr>
              <w:fldChar w:fldCharType="end"/>
            </w:r>
          </w:hyperlink>
        </w:p>
        <w:p w14:paraId="70660964" w14:textId="0662B713" w:rsidR="00067C67" w:rsidRPr="007231C0" w:rsidRDefault="00067C67" w:rsidP="007231C0">
          <w:pPr>
            <w:pStyle w:val="31"/>
            <w:tabs>
              <w:tab w:val="right" w:leader="dot" w:pos="9344"/>
            </w:tabs>
            <w:spacing w:after="0" w:line="360" w:lineRule="auto"/>
            <w:ind w:left="0"/>
            <w:contextualSpacing/>
            <w:jc w:val="both"/>
            <w:rPr>
              <w:rFonts w:ascii="Times New Roman" w:eastAsiaTheme="minorEastAsia" w:hAnsi="Times New Roman"/>
              <w:noProof/>
              <w:sz w:val="28"/>
              <w:szCs w:val="28"/>
            </w:rPr>
          </w:pPr>
          <w:hyperlink w:anchor="_Toc194567418" w:history="1">
            <w:r w:rsidRPr="007231C0">
              <w:rPr>
                <w:rStyle w:val="ae"/>
                <w:rFonts w:ascii="Times New Roman" w:hAnsi="Times New Roman"/>
                <w:noProof/>
                <w:color w:val="auto"/>
                <w:sz w:val="28"/>
                <w:szCs w:val="28"/>
              </w:rPr>
              <w:t>1.5.1. Разработка/выбор конкурсного задания</w:t>
            </w:r>
            <w:r w:rsidRPr="007231C0">
              <w:rPr>
                <w:rFonts w:ascii="Times New Roman" w:hAnsi="Times New Roman"/>
                <w:noProof/>
                <w:webHidden/>
                <w:sz w:val="28"/>
                <w:szCs w:val="28"/>
              </w:rPr>
              <w:tab/>
            </w:r>
            <w:r w:rsidRPr="007231C0">
              <w:rPr>
                <w:rFonts w:ascii="Times New Roman" w:hAnsi="Times New Roman"/>
                <w:noProof/>
                <w:webHidden/>
                <w:sz w:val="28"/>
                <w:szCs w:val="28"/>
              </w:rPr>
              <w:fldChar w:fldCharType="begin"/>
            </w:r>
            <w:r w:rsidRPr="007231C0">
              <w:rPr>
                <w:rFonts w:ascii="Times New Roman" w:hAnsi="Times New Roman"/>
                <w:noProof/>
                <w:webHidden/>
                <w:sz w:val="28"/>
                <w:szCs w:val="28"/>
              </w:rPr>
              <w:instrText xml:space="preserve"> PAGEREF _Toc194567418 \h </w:instrText>
            </w:r>
            <w:r w:rsidRPr="007231C0">
              <w:rPr>
                <w:rFonts w:ascii="Times New Roman" w:hAnsi="Times New Roman"/>
                <w:noProof/>
                <w:webHidden/>
                <w:sz w:val="28"/>
                <w:szCs w:val="28"/>
              </w:rPr>
            </w:r>
            <w:r w:rsidRPr="007231C0">
              <w:rPr>
                <w:rFonts w:ascii="Times New Roman" w:hAnsi="Times New Roman"/>
                <w:noProof/>
                <w:webHidden/>
                <w:sz w:val="28"/>
                <w:szCs w:val="28"/>
              </w:rPr>
              <w:fldChar w:fldCharType="separate"/>
            </w:r>
            <w:r w:rsidR="001548FC" w:rsidRPr="007231C0">
              <w:rPr>
                <w:rFonts w:ascii="Times New Roman" w:hAnsi="Times New Roman"/>
                <w:noProof/>
                <w:webHidden/>
                <w:sz w:val="28"/>
                <w:szCs w:val="28"/>
              </w:rPr>
              <w:t>9</w:t>
            </w:r>
            <w:r w:rsidRPr="007231C0">
              <w:rPr>
                <w:rFonts w:ascii="Times New Roman" w:hAnsi="Times New Roman"/>
                <w:noProof/>
                <w:webHidden/>
                <w:sz w:val="28"/>
                <w:szCs w:val="28"/>
              </w:rPr>
              <w:fldChar w:fldCharType="end"/>
            </w:r>
          </w:hyperlink>
        </w:p>
        <w:p w14:paraId="15832A88" w14:textId="2DDAD241" w:rsidR="00067C67" w:rsidRPr="007231C0" w:rsidRDefault="00067C67" w:rsidP="007231C0">
          <w:pPr>
            <w:pStyle w:val="31"/>
            <w:tabs>
              <w:tab w:val="right" w:leader="dot" w:pos="9344"/>
            </w:tabs>
            <w:spacing w:after="0" w:line="360" w:lineRule="auto"/>
            <w:ind w:left="0"/>
            <w:contextualSpacing/>
            <w:jc w:val="both"/>
            <w:rPr>
              <w:rFonts w:ascii="Times New Roman" w:eastAsiaTheme="minorEastAsia" w:hAnsi="Times New Roman"/>
              <w:noProof/>
              <w:sz w:val="28"/>
              <w:szCs w:val="28"/>
            </w:rPr>
          </w:pPr>
          <w:hyperlink w:anchor="_Toc194567419" w:history="1">
            <w:r w:rsidRPr="007231C0">
              <w:rPr>
                <w:rStyle w:val="ae"/>
                <w:rFonts w:ascii="Times New Roman" w:hAnsi="Times New Roman"/>
                <w:noProof/>
                <w:color w:val="auto"/>
                <w:sz w:val="28"/>
                <w:szCs w:val="28"/>
              </w:rPr>
              <w:t>1.5.2. Структура модулей конкурсного задания</w:t>
            </w:r>
            <w:r w:rsidRPr="007231C0">
              <w:rPr>
                <w:rFonts w:ascii="Times New Roman" w:hAnsi="Times New Roman"/>
                <w:noProof/>
                <w:webHidden/>
                <w:sz w:val="28"/>
                <w:szCs w:val="28"/>
              </w:rPr>
              <w:tab/>
            </w:r>
            <w:r w:rsidRPr="007231C0">
              <w:rPr>
                <w:rFonts w:ascii="Times New Roman" w:hAnsi="Times New Roman"/>
                <w:noProof/>
                <w:webHidden/>
                <w:sz w:val="28"/>
                <w:szCs w:val="28"/>
              </w:rPr>
              <w:fldChar w:fldCharType="begin"/>
            </w:r>
            <w:r w:rsidRPr="007231C0">
              <w:rPr>
                <w:rFonts w:ascii="Times New Roman" w:hAnsi="Times New Roman"/>
                <w:noProof/>
                <w:webHidden/>
                <w:sz w:val="28"/>
                <w:szCs w:val="28"/>
              </w:rPr>
              <w:instrText xml:space="preserve"> PAGEREF _Toc194567419 \h </w:instrText>
            </w:r>
            <w:r w:rsidRPr="007231C0">
              <w:rPr>
                <w:rFonts w:ascii="Times New Roman" w:hAnsi="Times New Roman"/>
                <w:noProof/>
                <w:webHidden/>
                <w:sz w:val="28"/>
                <w:szCs w:val="28"/>
              </w:rPr>
            </w:r>
            <w:r w:rsidRPr="007231C0">
              <w:rPr>
                <w:rFonts w:ascii="Times New Roman" w:hAnsi="Times New Roman"/>
                <w:noProof/>
                <w:webHidden/>
                <w:sz w:val="28"/>
                <w:szCs w:val="28"/>
              </w:rPr>
              <w:fldChar w:fldCharType="separate"/>
            </w:r>
            <w:r w:rsidR="001548FC" w:rsidRPr="007231C0">
              <w:rPr>
                <w:rFonts w:ascii="Times New Roman" w:hAnsi="Times New Roman"/>
                <w:noProof/>
                <w:webHidden/>
                <w:sz w:val="28"/>
                <w:szCs w:val="28"/>
              </w:rPr>
              <w:t>9</w:t>
            </w:r>
            <w:r w:rsidRPr="007231C0">
              <w:rPr>
                <w:rFonts w:ascii="Times New Roman" w:hAnsi="Times New Roman"/>
                <w:noProof/>
                <w:webHidden/>
                <w:sz w:val="28"/>
                <w:szCs w:val="28"/>
              </w:rPr>
              <w:fldChar w:fldCharType="end"/>
            </w:r>
          </w:hyperlink>
        </w:p>
        <w:p w14:paraId="640357C7" w14:textId="06A1C752" w:rsidR="00067C67" w:rsidRPr="00067C67" w:rsidRDefault="00067C67" w:rsidP="00067C67">
          <w:pPr>
            <w:pStyle w:val="11"/>
            <w:contextualSpacing/>
            <w:jc w:val="both"/>
            <w:rPr>
              <w:rFonts w:ascii="Times New Roman" w:eastAsiaTheme="minorEastAsia" w:hAnsi="Times New Roman"/>
              <w:bCs w:val="0"/>
              <w:noProof/>
              <w:sz w:val="28"/>
              <w:lang w:val="ru-RU" w:eastAsia="ru-RU"/>
            </w:rPr>
          </w:pPr>
          <w:hyperlink w:anchor="_Toc194567420" w:history="1">
            <w:r w:rsidRPr="00067C67">
              <w:rPr>
                <w:rStyle w:val="ae"/>
                <w:rFonts w:ascii="Times New Roman" w:hAnsi="Times New Roman"/>
                <w:noProof/>
                <w:color w:val="auto"/>
                <w:sz w:val="28"/>
              </w:rPr>
              <w:t>2. СПЕЦИАЛЬНЫЕ ПРАВИЛА КОМПЕТЕНЦИИ</w:t>
            </w:r>
            <w:r w:rsidRPr="00067C67">
              <w:rPr>
                <w:rFonts w:ascii="Times New Roman" w:hAnsi="Times New Roman"/>
                <w:noProof/>
                <w:webHidden/>
                <w:sz w:val="28"/>
              </w:rPr>
              <w:tab/>
            </w:r>
            <w:r w:rsidRPr="00067C67">
              <w:rPr>
                <w:rFonts w:ascii="Times New Roman" w:hAnsi="Times New Roman"/>
                <w:noProof/>
                <w:webHidden/>
                <w:sz w:val="28"/>
              </w:rPr>
              <w:fldChar w:fldCharType="begin"/>
            </w:r>
            <w:r w:rsidRPr="00067C67">
              <w:rPr>
                <w:rFonts w:ascii="Times New Roman" w:hAnsi="Times New Roman"/>
                <w:noProof/>
                <w:webHidden/>
                <w:sz w:val="28"/>
              </w:rPr>
              <w:instrText xml:space="preserve"> PAGEREF _Toc194567420 \h </w:instrText>
            </w:r>
            <w:r w:rsidRPr="00067C67">
              <w:rPr>
                <w:rFonts w:ascii="Times New Roman" w:hAnsi="Times New Roman"/>
                <w:noProof/>
                <w:webHidden/>
                <w:sz w:val="28"/>
              </w:rPr>
            </w:r>
            <w:r w:rsidRPr="00067C67">
              <w:rPr>
                <w:rFonts w:ascii="Times New Roman" w:hAnsi="Times New Roman"/>
                <w:noProof/>
                <w:webHidden/>
                <w:sz w:val="28"/>
              </w:rPr>
              <w:fldChar w:fldCharType="separate"/>
            </w:r>
            <w:r w:rsidR="001548FC">
              <w:rPr>
                <w:rFonts w:ascii="Times New Roman" w:hAnsi="Times New Roman"/>
                <w:noProof/>
                <w:webHidden/>
                <w:sz w:val="28"/>
              </w:rPr>
              <w:t>10</w:t>
            </w:r>
            <w:r w:rsidRPr="00067C67">
              <w:rPr>
                <w:rFonts w:ascii="Times New Roman" w:hAnsi="Times New Roman"/>
                <w:noProof/>
                <w:webHidden/>
                <w:sz w:val="28"/>
              </w:rPr>
              <w:fldChar w:fldCharType="end"/>
            </w:r>
          </w:hyperlink>
        </w:p>
        <w:p w14:paraId="6F4B6C38" w14:textId="44D1BF96" w:rsidR="00067C67" w:rsidRPr="00067C67" w:rsidRDefault="00067C67" w:rsidP="00067C67">
          <w:pPr>
            <w:pStyle w:val="25"/>
            <w:spacing w:line="360" w:lineRule="auto"/>
            <w:contextualSpacing/>
            <w:jc w:val="both"/>
            <w:rPr>
              <w:rFonts w:eastAsiaTheme="minorEastAsia"/>
              <w:noProof/>
              <w:sz w:val="28"/>
              <w:szCs w:val="28"/>
            </w:rPr>
          </w:pPr>
          <w:hyperlink w:anchor="_Toc194567421" w:history="1">
            <w:r w:rsidRPr="00067C67">
              <w:rPr>
                <w:rStyle w:val="ae"/>
                <w:noProof/>
                <w:color w:val="auto"/>
                <w:sz w:val="28"/>
                <w:szCs w:val="28"/>
              </w:rPr>
              <w:t>2.1. Личный инструмент конкурсанта</w:t>
            </w:r>
            <w:r w:rsidRPr="00067C67">
              <w:rPr>
                <w:noProof/>
                <w:webHidden/>
                <w:sz w:val="28"/>
                <w:szCs w:val="28"/>
              </w:rPr>
              <w:tab/>
            </w:r>
            <w:r w:rsidRPr="00067C67">
              <w:rPr>
                <w:noProof/>
                <w:webHidden/>
                <w:sz w:val="28"/>
                <w:szCs w:val="28"/>
              </w:rPr>
              <w:fldChar w:fldCharType="begin"/>
            </w:r>
            <w:r w:rsidRPr="00067C67">
              <w:rPr>
                <w:noProof/>
                <w:webHidden/>
                <w:sz w:val="28"/>
                <w:szCs w:val="28"/>
              </w:rPr>
              <w:instrText xml:space="preserve"> PAGEREF _Toc194567421 \h </w:instrText>
            </w:r>
            <w:r w:rsidRPr="00067C67">
              <w:rPr>
                <w:noProof/>
                <w:webHidden/>
                <w:sz w:val="28"/>
                <w:szCs w:val="28"/>
              </w:rPr>
            </w:r>
            <w:r w:rsidRPr="00067C67">
              <w:rPr>
                <w:noProof/>
                <w:webHidden/>
                <w:sz w:val="28"/>
                <w:szCs w:val="28"/>
              </w:rPr>
              <w:fldChar w:fldCharType="separate"/>
            </w:r>
            <w:r w:rsidR="001548FC">
              <w:rPr>
                <w:noProof/>
                <w:webHidden/>
                <w:sz w:val="28"/>
                <w:szCs w:val="28"/>
              </w:rPr>
              <w:t>11</w:t>
            </w:r>
            <w:r w:rsidRPr="00067C67">
              <w:rPr>
                <w:noProof/>
                <w:webHidden/>
                <w:sz w:val="28"/>
                <w:szCs w:val="28"/>
              </w:rPr>
              <w:fldChar w:fldCharType="end"/>
            </w:r>
          </w:hyperlink>
        </w:p>
        <w:p w14:paraId="3B839502" w14:textId="16D463AD" w:rsidR="00067C67" w:rsidRPr="00067C67" w:rsidRDefault="00067C67" w:rsidP="00067C67">
          <w:pPr>
            <w:pStyle w:val="25"/>
            <w:spacing w:line="360" w:lineRule="auto"/>
            <w:contextualSpacing/>
            <w:jc w:val="both"/>
            <w:rPr>
              <w:rFonts w:eastAsiaTheme="minorEastAsia"/>
              <w:noProof/>
              <w:sz w:val="28"/>
              <w:szCs w:val="28"/>
            </w:rPr>
          </w:pPr>
          <w:hyperlink w:anchor="_Toc194567422" w:history="1">
            <w:r w:rsidRPr="00067C67">
              <w:rPr>
                <w:rStyle w:val="ae"/>
                <w:noProof/>
                <w:color w:val="auto"/>
                <w:sz w:val="28"/>
                <w:szCs w:val="28"/>
              </w:rPr>
              <w:t>2.2.</w:t>
            </w:r>
            <w:r w:rsidRPr="00067C67">
              <w:rPr>
                <w:rStyle w:val="ae"/>
                <w:i/>
                <w:noProof/>
                <w:color w:val="auto"/>
                <w:sz w:val="28"/>
                <w:szCs w:val="28"/>
              </w:rPr>
              <w:t xml:space="preserve"> </w:t>
            </w:r>
            <w:r w:rsidRPr="00067C67">
              <w:rPr>
                <w:rStyle w:val="ae"/>
                <w:noProof/>
                <w:color w:val="auto"/>
                <w:sz w:val="28"/>
                <w:szCs w:val="28"/>
              </w:rPr>
              <w:t>Материалы, оборудование и инструменты, запрещенные на площадке</w:t>
            </w:r>
            <w:r w:rsidRPr="00067C67">
              <w:rPr>
                <w:noProof/>
                <w:webHidden/>
                <w:sz w:val="28"/>
                <w:szCs w:val="28"/>
              </w:rPr>
              <w:tab/>
            </w:r>
            <w:r w:rsidRPr="00067C67">
              <w:rPr>
                <w:noProof/>
                <w:webHidden/>
                <w:sz w:val="28"/>
                <w:szCs w:val="28"/>
              </w:rPr>
              <w:fldChar w:fldCharType="begin"/>
            </w:r>
            <w:r w:rsidRPr="00067C67">
              <w:rPr>
                <w:noProof/>
                <w:webHidden/>
                <w:sz w:val="28"/>
                <w:szCs w:val="28"/>
              </w:rPr>
              <w:instrText xml:space="preserve"> PAGEREF _Toc194567422 \h </w:instrText>
            </w:r>
            <w:r w:rsidRPr="00067C67">
              <w:rPr>
                <w:noProof/>
                <w:webHidden/>
                <w:sz w:val="28"/>
                <w:szCs w:val="28"/>
              </w:rPr>
            </w:r>
            <w:r w:rsidRPr="00067C67">
              <w:rPr>
                <w:noProof/>
                <w:webHidden/>
                <w:sz w:val="28"/>
                <w:szCs w:val="28"/>
              </w:rPr>
              <w:fldChar w:fldCharType="separate"/>
            </w:r>
            <w:r w:rsidR="001548FC">
              <w:rPr>
                <w:noProof/>
                <w:webHidden/>
                <w:sz w:val="28"/>
                <w:szCs w:val="28"/>
              </w:rPr>
              <w:t>12</w:t>
            </w:r>
            <w:r w:rsidRPr="00067C67">
              <w:rPr>
                <w:noProof/>
                <w:webHidden/>
                <w:sz w:val="28"/>
                <w:szCs w:val="28"/>
              </w:rPr>
              <w:fldChar w:fldCharType="end"/>
            </w:r>
          </w:hyperlink>
        </w:p>
        <w:p w14:paraId="41F84086" w14:textId="4EADEF4D" w:rsidR="00067C67" w:rsidRPr="00067C67" w:rsidRDefault="00067C67" w:rsidP="00067C67">
          <w:pPr>
            <w:pStyle w:val="11"/>
            <w:contextualSpacing/>
            <w:jc w:val="both"/>
            <w:rPr>
              <w:rFonts w:ascii="Times New Roman" w:eastAsiaTheme="minorEastAsia" w:hAnsi="Times New Roman"/>
              <w:bCs w:val="0"/>
              <w:noProof/>
              <w:sz w:val="28"/>
              <w:lang w:val="ru-RU" w:eastAsia="ru-RU"/>
            </w:rPr>
          </w:pPr>
          <w:hyperlink w:anchor="_Toc194567423" w:history="1">
            <w:r w:rsidRPr="00067C67">
              <w:rPr>
                <w:rStyle w:val="ae"/>
                <w:rFonts w:ascii="Times New Roman" w:hAnsi="Times New Roman"/>
                <w:noProof/>
                <w:color w:val="auto"/>
                <w:sz w:val="28"/>
              </w:rPr>
              <w:t>3. ПРИЛОЖЕНИЯ</w:t>
            </w:r>
            <w:r w:rsidRPr="00067C67">
              <w:rPr>
                <w:rFonts w:ascii="Times New Roman" w:hAnsi="Times New Roman"/>
                <w:noProof/>
                <w:webHidden/>
                <w:sz w:val="28"/>
              </w:rPr>
              <w:tab/>
            </w:r>
            <w:r w:rsidRPr="00067C67">
              <w:rPr>
                <w:rFonts w:ascii="Times New Roman" w:hAnsi="Times New Roman"/>
                <w:noProof/>
                <w:webHidden/>
                <w:sz w:val="28"/>
              </w:rPr>
              <w:fldChar w:fldCharType="begin"/>
            </w:r>
            <w:r w:rsidRPr="00067C67">
              <w:rPr>
                <w:rFonts w:ascii="Times New Roman" w:hAnsi="Times New Roman"/>
                <w:noProof/>
                <w:webHidden/>
                <w:sz w:val="28"/>
              </w:rPr>
              <w:instrText xml:space="preserve"> PAGEREF _Toc194567423 \h </w:instrText>
            </w:r>
            <w:r w:rsidRPr="00067C67">
              <w:rPr>
                <w:rFonts w:ascii="Times New Roman" w:hAnsi="Times New Roman"/>
                <w:noProof/>
                <w:webHidden/>
                <w:sz w:val="28"/>
              </w:rPr>
            </w:r>
            <w:r w:rsidRPr="00067C67">
              <w:rPr>
                <w:rFonts w:ascii="Times New Roman" w:hAnsi="Times New Roman"/>
                <w:noProof/>
                <w:webHidden/>
                <w:sz w:val="28"/>
              </w:rPr>
              <w:fldChar w:fldCharType="separate"/>
            </w:r>
            <w:r w:rsidR="001548FC">
              <w:rPr>
                <w:rFonts w:ascii="Times New Roman" w:hAnsi="Times New Roman"/>
                <w:noProof/>
                <w:webHidden/>
                <w:sz w:val="28"/>
              </w:rPr>
              <w:t>13</w:t>
            </w:r>
            <w:r w:rsidRPr="00067C67">
              <w:rPr>
                <w:rFonts w:ascii="Times New Roman" w:hAnsi="Times New Roman"/>
                <w:noProof/>
                <w:webHidden/>
                <w:sz w:val="28"/>
              </w:rPr>
              <w:fldChar w:fldCharType="end"/>
            </w:r>
          </w:hyperlink>
        </w:p>
        <w:p w14:paraId="78EB43D4" w14:textId="682B2445" w:rsidR="00067C67" w:rsidRPr="00067C67" w:rsidRDefault="00067C67" w:rsidP="00067C67">
          <w:pPr>
            <w:spacing w:after="0" w:line="360" w:lineRule="auto"/>
            <w:contextualSpacing/>
            <w:jc w:val="both"/>
            <w:rPr>
              <w:rFonts w:ascii="Times New Roman" w:hAnsi="Times New Roman" w:cs="Times New Roman"/>
              <w:sz w:val="28"/>
              <w:szCs w:val="28"/>
            </w:rPr>
          </w:pPr>
          <w:r w:rsidRPr="00067C67">
            <w:rPr>
              <w:rFonts w:ascii="Times New Roman" w:hAnsi="Times New Roman" w:cs="Times New Roman"/>
              <w:b/>
              <w:bCs/>
              <w:sz w:val="28"/>
              <w:szCs w:val="28"/>
            </w:rPr>
            <w:fldChar w:fldCharType="end"/>
          </w:r>
        </w:p>
      </w:sdtContent>
    </w:sdt>
    <w:p w14:paraId="05E4F1A3" w14:textId="77777777" w:rsidR="00071750" w:rsidRPr="00067C67" w:rsidRDefault="00071750" w:rsidP="00067C67">
      <w:pPr>
        <w:pStyle w:val="143"/>
        <w:shd w:val="clear" w:color="auto" w:fill="auto"/>
        <w:spacing w:line="360" w:lineRule="auto"/>
        <w:ind w:firstLine="0"/>
        <w:contextualSpacing/>
        <w:jc w:val="both"/>
        <w:rPr>
          <w:rFonts w:ascii="Times New Roman" w:hAnsi="Times New Roman" w:cs="Times New Roman"/>
          <w:sz w:val="28"/>
          <w:szCs w:val="28"/>
          <w:lang w:bidi="en-US"/>
        </w:rPr>
      </w:pPr>
    </w:p>
    <w:p w14:paraId="701DB074" w14:textId="77777777" w:rsidR="001A042B" w:rsidRPr="00067C67" w:rsidRDefault="001A042B" w:rsidP="00067C67">
      <w:pPr>
        <w:pStyle w:val="143"/>
        <w:shd w:val="clear" w:color="auto" w:fill="auto"/>
        <w:spacing w:line="360" w:lineRule="auto"/>
        <w:ind w:firstLine="0"/>
        <w:contextualSpacing/>
        <w:jc w:val="both"/>
        <w:rPr>
          <w:rFonts w:ascii="Times New Roman" w:hAnsi="Times New Roman" w:cs="Times New Roman"/>
          <w:sz w:val="28"/>
          <w:szCs w:val="28"/>
          <w:lang w:bidi="en-US"/>
        </w:rPr>
      </w:pPr>
    </w:p>
    <w:p w14:paraId="376528F2" w14:textId="77777777" w:rsidR="001A042B" w:rsidRPr="00067C67" w:rsidRDefault="001A042B" w:rsidP="00067C67">
      <w:pPr>
        <w:pStyle w:val="143"/>
        <w:shd w:val="clear" w:color="auto" w:fill="auto"/>
        <w:spacing w:line="360" w:lineRule="auto"/>
        <w:ind w:firstLine="0"/>
        <w:contextualSpacing/>
        <w:jc w:val="both"/>
        <w:rPr>
          <w:rFonts w:ascii="Times New Roman" w:hAnsi="Times New Roman" w:cs="Times New Roman"/>
          <w:sz w:val="28"/>
          <w:szCs w:val="28"/>
          <w:lang w:bidi="en-US"/>
        </w:rPr>
      </w:pPr>
    </w:p>
    <w:p w14:paraId="5FBD5918" w14:textId="3E074169" w:rsidR="001A042B" w:rsidRDefault="001A042B" w:rsidP="00071750">
      <w:pPr>
        <w:pStyle w:val="bullet"/>
        <w:numPr>
          <w:ilvl w:val="0"/>
          <w:numId w:val="0"/>
        </w:numPr>
        <w:jc w:val="both"/>
        <w:rPr>
          <w:rFonts w:ascii="Times New Roman" w:hAnsi="Times New Roman"/>
          <w:b/>
          <w:bCs/>
          <w:sz w:val="24"/>
          <w:szCs w:val="20"/>
          <w:lang w:val="ru-RU" w:eastAsia="ru-RU"/>
        </w:rPr>
        <w:sectPr w:rsidR="001A042B" w:rsidSect="001548FC">
          <w:pgSz w:w="11906" w:h="16838"/>
          <w:pgMar w:top="1134" w:right="851" w:bottom="1134" w:left="1701" w:header="709" w:footer="709" w:gutter="0"/>
          <w:pgNumType w:start="1"/>
          <w:cols w:space="708"/>
          <w:titlePg/>
          <w:docGrid w:linePitch="360"/>
        </w:sectPr>
      </w:pPr>
    </w:p>
    <w:p w14:paraId="04B31DD1" w14:textId="58E553EA" w:rsidR="00A204BB" w:rsidRPr="00071750" w:rsidRDefault="00D37DEA" w:rsidP="00071750">
      <w:pPr>
        <w:pStyle w:val="bullet"/>
        <w:numPr>
          <w:ilvl w:val="0"/>
          <w:numId w:val="0"/>
        </w:numPr>
        <w:contextualSpacing/>
        <w:jc w:val="center"/>
        <w:rPr>
          <w:rFonts w:ascii="Times New Roman" w:hAnsi="Times New Roman"/>
          <w:b/>
          <w:bCs/>
          <w:sz w:val="28"/>
          <w:szCs w:val="28"/>
          <w:lang w:val="ru-RU" w:eastAsia="ru-RU"/>
        </w:rPr>
      </w:pPr>
      <w:r w:rsidRPr="00071750">
        <w:rPr>
          <w:rFonts w:ascii="Times New Roman" w:hAnsi="Times New Roman"/>
          <w:b/>
          <w:bCs/>
          <w:sz w:val="28"/>
          <w:szCs w:val="28"/>
          <w:lang w:val="ru-RU" w:eastAsia="ru-RU"/>
        </w:rPr>
        <w:lastRenderedPageBreak/>
        <w:t>ИСПОЛЬЗУЕМЫЕ СОКРАЩЕНИЯ</w:t>
      </w:r>
    </w:p>
    <w:p w14:paraId="38D30185" w14:textId="77777777" w:rsidR="006C227F" w:rsidRPr="00071750" w:rsidRDefault="006C227F" w:rsidP="007231C0">
      <w:pPr>
        <w:pStyle w:val="bullet"/>
        <w:numPr>
          <w:ilvl w:val="0"/>
          <w:numId w:val="24"/>
        </w:numPr>
        <w:ind w:left="0" w:firstLine="0"/>
        <w:contextualSpacing/>
        <w:jc w:val="both"/>
        <w:rPr>
          <w:rFonts w:ascii="Times New Roman" w:hAnsi="Times New Roman"/>
          <w:bCs/>
          <w:sz w:val="28"/>
          <w:szCs w:val="28"/>
          <w:lang w:val="ru-RU" w:eastAsia="ru-RU"/>
        </w:rPr>
      </w:pPr>
      <w:r w:rsidRPr="00071750">
        <w:rPr>
          <w:rFonts w:ascii="Times New Roman" w:hAnsi="Times New Roman"/>
          <w:bCs/>
          <w:sz w:val="28"/>
          <w:szCs w:val="28"/>
          <w:lang w:val="ru-RU" w:eastAsia="ru-RU"/>
        </w:rPr>
        <w:t>ФГОС – Федеральный государственный образовательный стандарт</w:t>
      </w:r>
    </w:p>
    <w:p w14:paraId="11EE23CF" w14:textId="77777777" w:rsidR="006C227F" w:rsidRPr="00071750" w:rsidRDefault="006C227F" w:rsidP="007231C0">
      <w:pPr>
        <w:pStyle w:val="bullet"/>
        <w:numPr>
          <w:ilvl w:val="0"/>
          <w:numId w:val="24"/>
        </w:numPr>
        <w:ind w:left="0" w:firstLine="0"/>
        <w:contextualSpacing/>
        <w:jc w:val="both"/>
        <w:rPr>
          <w:rFonts w:ascii="Times New Roman" w:hAnsi="Times New Roman"/>
          <w:bCs/>
          <w:sz w:val="28"/>
          <w:szCs w:val="28"/>
          <w:lang w:val="ru-RU" w:eastAsia="ru-RU"/>
        </w:rPr>
      </w:pPr>
      <w:r w:rsidRPr="00071750">
        <w:rPr>
          <w:rFonts w:ascii="Times New Roman" w:hAnsi="Times New Roman"/>
          <w:bCs/>
          <w:sz w:val="28"/>
          <w:szCs w:val="28"/>
          <w:lang w:val="ru-RU" w:eastAsia="ru-RU"/>
        </w:rPr>
        <w:t>ПС – профессиональный стандарт</w:t>
      </w:r>
    </w:p>
    <w:p w14:paraId="77E08387" w14:textId="77777777" w:rsidR="006C227F" w:rsidRPr="00071750" w:rsidRDefault="006C227F" w:rsidP="007231C0">
      <w:pPr>
        <w:pStyle w:val="bullet"/>
        <w:numPr>
          <w:ilvl w:val="0"/>
          <w:numId w:val="24"/>
        </w:numPr>
        <w:ind w:left="0" w:firstLine="0"/>
        <w:contextualSpacing/>
        <w:jc w:val="both"/>
        <w:rPr>
          <w:rFonts w:ascii="Times New Roman" w:hAnsi="Times New Roman"/>
          <w:bCs/>
          <w:sz w:val="28"/>
          <w:szCs w:val="28"/>
          <w:lang w:val="ru-RU" w:eastAsia="ru-RU"/>
        </w:rPr>
      </w:pPr>
      <w:r w:rsidRPr="00071750">
        <w:rPr>
          <w:rFonts w:ascii="Times New Roman" w:hAnsi="Times New Roman"/>
          <w:bCs/>
          <w:sz w:val="28"/>
          <w:szCs w:val="28"/>
          <w:lang w:val="ru-RU" w:eastAsia="ru-RU"/>
        </w:rPr>
        <w:t>СП – свод правил</w:t>
      </w:r>
    </w:p>
    <w:p w14:paraId="7B22CF3F" w14:textId="77777777" w:rsidR="006C227F" w:rsidRPr="00071750" w:rsidRDefault="006C227F" w:rsidP="007231C0">
      <w:pPr>
        <w:pStyle w:val="bullet"/>
        <w:numPr>
          <w:ilvl w:val="0"/>
          <w:numId w:val="24"/>
        </w:numPr>
        <w:ind w:left="0" w:firstLine="0"/>
        <w:contextualSpacing/>
        <w:jc w:val="both"/>
        <w:rPr>
          <w:rFonts w:ascii="Times New Roman" w:hAnsi="Times New Roman"/>
          <w:bCs/>
          <w:sz w:val="28"/>
          <w:szCs w:val="28"/>
          <w:lang w:val="ru-RU" w:eastAsia="ru-RU"/>
        </w:rPr>
      </w:pPr>
      <w:r w:rsidRPr="00071750">
        <w:rPr>
          <w:rFonts w:ascii="Times New Roman" w:hAnsi="Times New Roman"/>
          <w:bCs/>
          <w:sz w:val="28"/>
          <w:szCs w:val="28"/>
          <w:lang w:val="ru-RU" w:eastAsia="ru-RU"/>
        </w:rPr>
        <w:t>ТК – требования компетенции</w:t>
      </w:r>
    </w:p>
    <w:p w14:paraId="017591D0" w14:textId="77777777" w:rsidR="006C227F" w:rsidRPr="00071750" w:rsidRDefault="006C227F" w:rsidP="007231C0">
      <w:pPr>
        <w:pStyle w:val="bullet"/>
        <w:numPr>
          <w:ilvl w:val="0"/>
          <w:numId w:val="24"/>
        </w:numPr>
        <w:ind w:left="0" w:firstLine="0"/>
        <w:contextualSpacing/>
        <w:jc w:val="both"/>
        <w:rPr>
          <w:rFonts w:ascii="Times New Roman" w:hAnsi="Times New Roman"/>
          <w:bCs/>
          <w:sz w:val="28"/>
          <w:szCs w:val="28"/>
          <w:lang w:val="ru-RU" w:eastAsia="ru-RU"/>
        </w:rPr>
      </w:pPr>
      <w:r w:rsidRPr="00071750">
        <w:rPr>
          <w:rFonts w:ascii="Times New Roman" w:hAnsi="Times New Roman"/>
          <w:bCs/>
          <w:sz w:val="28"/>
          <w:szCs w:val="28"/>
          <w:lang w:val="ru-RU" w:eastAsia="ru-RU"/>
        </w:rPr>
        <w:t>КЗ - конкурсное задание</w:t>
      </w:r>
    </w:p>
    <w:p w14:paraId="166777A9" w14:textId="77777777" w:rsidR="006C227F" w:rsidRPr="00071750" w:rsidRDefault="006C227F" w:rsidP="007231C0">
      <w:pPr>
        <w:pStyle w:val="bullet"/>
        <w:numPr>
          <w:ilvl w:val="0"/>
          <w:numId w:val="24"/>
        </w:numPr>
        <w:ind w:left="0" w:firstLine="0"/>
        <w:contextualSpacing/>
        <w:jc w:val="both"/>
        <w:rPr>
          <w:rFonts w:ascii="Times New Roman" w:hAnsi="Times New Roman"/>
          <w:bCs/>
          <w:sz w:val="28"/>
          <w:szCs w:val="28"/>
          <w:lang w:val="ru-RU" w:eastAsia="ru-RU"/>
        </w:rPr>
      </w:pPr>
      <w:r w:rsidRPr="00071750">
        <w:rPr>
          <w:rFonts w:ascii="Times New Roman" w:hAnsi="Times New Roman"/>
          <w:bCs/>
          <w:sz w:val="28"/>
          <w:szCs w:val="28"/>
          <w:lang w:val="ru-RU" w:eastAsia="ru-RU"/>
        </w:rPr>
        <w:t>ПЗ – план застройки</w:t>
      </w:r>
    </w:p>
    <w:p w14:paraId="1A66507C" w14:textId="77777777" w:rsidR="006C227F" w:rsidRPr="00071750" w:rsidRDefault="006C227F" w:rsidP="007231C0">
      <w:pPr>
        <w:pStyle w:val="bullet"/>
        <w:numPr>
          <w:ilvl w:val="0"/>
          <w:numId w:val="24"/>
        </w:numPr>
        <w:ind w:left="0" w:firstLine="0"/>
        <w:contextualSpacing/>
        <w:jc w:val="both"/>
        <w:rPr>
          <w:rFonts w:ascii="Times New Roman" w:hAnsi="Times New Roman"/>
          <w:bCs/>
          <w:sz w:val="28"/>
          <w:szCs w:val="28"/>
          <w:lang w:val="ru-RU" w:eastAsia="ru-RU"/>
        </w:rPr>
      </w:pPr>
      <w:r w:rsidRPr="00071750">
        <w:rPr>
          <w:rFonts w:ascii="Times New Roman" w:hAnsi="Times New Roman"/>
          <w:bCs/>
          <w:sz w:val="28"/>
          <w:szCs w:val="28"/>
          <w:lang w:val="ru-RU" w:eastAsia="ru-RU"/>
        </w:rPr>
        <w:t>ИЛ – инфраструктурный лист</w:t>
      </w:r>
    </w:p>
    <w:p w14:paraId="622A6BF7" w14:textId="77777777" w:rsidR="006C227F" w:rsidRPr="00071750" w:rsidRDefault="006C227F" w:rsidP="007231C0">
      <w:pPr>
        <w:pStyle w:val="bullet"/>
        <w:numPr>
          <w:ilvl w:val="0"/>
          <w:numId w:val="24"/>
        </w:numPr>
        <w:ind w:left="0" w:firstLine="0"/>
        <w:contextualSpacing/>
        <w:jc w:val="both"/>
        <w:rPr>
          <w:rFonts w:ascii="Times New Roman" w:hAnsi="Times New Roman"/>
          <w:bCs/>
          <w:sz w:val="28"/>
          <w:szCs w:val="28"/>
          <w:lang w:val="ru-RU" w:eastAsia="ru-RU"/>
        </w:rPr>
      </w:pPr>
      <w:r w:rsidRPr="00071750">
        <w:rPr>
          <w:rFonts w:ascii="Times New Roman" w:hAnsi="Times New Roman"/>
          <w:bCs/>
          <w:sz w:val="28"/>
          <w:szCs w:val="28"/>
          <w:lang w:val="ru-RU" w:eastAsia="ru-RU"/>
        </w:rPr>
        <w:t>КО - критерии оценки</w:t>
      </w:r>
    </w:p>
    <w:p w14:paraId="107CCCCB" w14:textId="77777777" w:rsidR="006C227F" w:rsidRPr="00071750" w:rsidRDefault="006C227F" w:rsidP="007231C0">
      <w:pPr>
        <w:pStyle w:val="bullet"/>
        <w:numPr>
          <w:ilvl w:val="0"/>
          <w:numId w:val="24"/>
        </w:numPr>
        <w:ind w:left="0" w:firstLine="0"/>
        <w:contextualSpacing/>
        <w:jc w:val="both"/>
        <w:rPr>
          <w:rFonts w:ascii="Times New Roman" w:hAnsi="Times New Roman"/>
          <w:bCs/>
          <w:sz w:val="28"/>
          <w:szCs w:val="28"/>
          <w:lang w:val="ru-RU" w:eastAsia="ru-RU"/>
        </w:rPr>
      </w:pPr>
      <w:r w:rsidRPr="00071750">
        <w:rPr>
          <w:rFonts w:ascii="Times New Roman" w:hAnsi="Times New Roman"/>
          <w:bCs/>
          <w:sz w:val="28"/>
          <w:szCs w:val="28"/>
          <w:lang w:val="ru-RU" w:eastAsia="ru-RU"/>
        </w:rPr>
        <w:t>ОТ и ТБ – охрана труда и техника безопасности</w:t>
      </w:r>
    </w:p>
    <w:p w14:paraId="1EC952AD" w14:textId="77777777" w:rsidR="006C227F" w:rsidRPr="00071750" w:rsidRDefault="006C227F" w:rsidP="007231C0">
      <w:pPr>
        <w:pStyle w:val="bullet"/>
        <w:numPr>
          <w:ilvl w:val="0"/>
          <w:numId w:val="24"/>
        </w:numPr>
        <w:ind w:left="0" w:firstLine="0"/>
        <w:contextualSpacing/>
        <w:jc w:val="both"/>
        <w:rPr>
          <w:rFonts w:ascii="Times New Roman" w:hAnsi="Times New Roman"/>
          <w:bCs/>
          <w:sz w:val="28"/>
          <w:szCs w:val="28"/>
          <w:lang w:val="ru-RU" w:eastAsia="ru-RU"/>
        </w:rPr>
      </w:pPr>
      <w:r w:rsidRPr="00071750">
        <w:rPr>
          <w:rFonts w:ascii="Times New Roman" w:hAnsi="Times New Roman"/>
          <w:bCs/>
          <w:sz w:val="28"/>
          <w:szCs w:val="28"/>
          <w:lang w:val="ru-RU" w:eastAsia="ru-RU"/>
        </w:rPr>
        <w:t>СИЗ – средства индивидуальной защиты</w:t>
      </w:r>
    </w:p>
    <w:p w14:paraId="18FD8A99" w14:textId="77777777" w:rsidR="00C17B01" w:rsidRPr="00071750" w:rsidRDefault="00C17B01" w:rsidP="00071750">
      <w:pPr>
        <w:pStyle w:val="bullet"/>
        <w:numPr>
          <w:ilvl w:val="0"/>
          <w:numId w:val="0"/>
        </w:numPr>
        <w:ind w:hanging="360"/>
        <w:contextualSpacing/>
        <w:jc w:val="both"/>
        <w:rPr>
          <w:rFonts w:ascii="Times New Roman" w:hAnsi="Times New Roman"/>
          <w:bCs/>
          <w:sz w:val="28"/>
          <w:szCs w:val="28"/>
          <w:lang w:val="ru-RU" w:eastAsia="ru-RU"/>
        </w:rPr>
      </w:pPr>
    </w:p>
    <w:p w14:paraId="0E9CD1CA" w14:textId="0A84F0CB" w:rsidR="00E04FDF" w:rsidRPr="00071750" w:rsidRDefault="00DE39D8" w:rsidP="00071750">
      <w:pPr>
        <w:spacing w:after="0" w:line="360" w:lineRule="auto"/>
        <w:contextualSpacing/>
        <w:jc w:val="both"/>
        <w:rPr>
          <w:rFonts w:ascii="Times New Roman" w:hAnsi="Times New Roman" w:cs="Times New Roman"/>
          <w:b/>
          <w:bCs/>
          <w:sz w:val="28"/>
          <w:szCs w:val="28"/>
        </w:rPr>
      </w:pPr>
      <w:bookmarkStart w:id="0" w:name="_Toc450204622"/>
      <w:r w:rsidRPr="00071750">
        <w:rPr>
          <w:rFonts w:ascii="Times New Roman" w:hAnsi="Times New Roman" w:cs="Times New Roman"/>
          <w:b/>
          <w:bCs/>
          <w:sz w:val="28"/>
          <w:szCs w:val="28"/>
        </w:rPr>
        <w:br w:type="page"/>
      </w:r>
      <w:bookmarkEnd w:id="0"/>
    </w:p>
    <w:p w14:paraId="6266C26B" w14:textId="2F9878DE" w:rsidR="00DE39D8" w:rsidRPr="007231C0" w:rsidRDefault="00D37DEA" w:rsidP="00067C67">
      <w:pPr>
        <w:pStyle w:val="1"/>
        <w:rPr>
          <w:lang w:val="ru-RU"/>
        </w:rPr>
      </w:pPr>
      <w:bookmarkStart w:id="1" w:name="_Toc142037183"/>
      <w:bookmarkStart w:id="2" w:name="_Toc194567412"/>
      <w:r w:rsidRPr="007231C0">
        <w:rPr>
          <w:lang w:val="ru-RU"/>
        </w:rPr>
        <w:lastRenderedPageBreak/>
        <w:t>1</w:t>
      </w:r>
      <w:r w:rsidR="00DE39D8" w:rsidRPr="007231C0">
        <w:rPr>
          <w:lang w:val="ru-RU"/>
        </w:rPr>
        <w:t xml:space="preserve">. </w:t>
      </w:r>
      <w:r w:rsidRPr="007231C0">
        <w:rPr>
          <w:lang w:val="ru-RU"/>
        </w:rPr>
        <w:t>ОСНОВНЫЕ ТРЕБОВАНИЯ</w:t>
      </w:r>
      <w:r w:rsidR="00976338" w:rsidRPr="007231C0">
        <w:rPr>
          <w:lang w:val="ru-RU"/>
        </w:rPr>
        <w:t xml:space="preserve"> </w:t>
      </w:r>
      <w:r w:rsidR="00E0407E" w:rsidRPr="007231C0">
        <w:rPr>
          <w:lang w:val="ru-RU"/>
        </w:rPr>
        <w:t>КОМПЕТЕНЦИИ</w:t>
      </w:r>
      <w:bookmarkEnd w:id="1"/>
      <w:bookmarkEnd w:id="2"/>
    </w:p>
    <w:p w14:paraId="1B3D6E78" w14:textId="3298BC30" w:rsidR="00DE39D8" w:rsidRPr="007231C0" w:rsidRDefault="00D37DEA" w:rsidP="007231C0">
      <w:pPr>
        <w:pStyle w:val="2"/>
        <w:ind w:firstLine="0"/>
        <w:jc w:val="center"/>
        <w:rPr>
          <w:lang w:val="ru-RU"/>
        </w:rPr>
      </w:pPr>
      <w:bookmarkStart w:id="3" w:name="_Toc142037184"/>
      <w:bookmarkStart w:id="4" w:name="_Toc194567413"/>
      <w:r w:rsidRPr="007231C0">
        <w:rPr>
          <w:lang w:val="ru-RU"/>
        </w:rPr>
        <w:t>1</w:t>
      </w:r>
      <w:r w:rsidR="00DE39D8" w:rsidRPr="007231C0">
        <w:rPr>
          <w:lang w:val="ru-RU"/>
        </w:rPr>
        <w:t xml:space="preserve">.1. </w:t>
      </w:r>
      <w:r w:rsidR="007231C0" w:rsidRPr="007231C0">
        <w:rPr>
          <w:lang w:val="ru-RU"/>
        </w:rPr>
        <w:t>Общие сведения о требованиях</w:t>
      </w:r>
      <w:r w:rsidR="00976338" w:rsidRPr="007231C0">
        <w:rPr>
          <w:lang w:val="ru-RU"/>
        </w:rPr>
        <w:t xml:space="preserve"> </w:t>
      </w:r>
      <w:r w:rsidR="007231C0" w:rsidRPr="007231C0">
        <w:rPr>
          <w:lang w:val="ru-RU"/>
        </w:rPr>
        <w:t>компетенции</w:t>
      </w:r>
      <w:bookmarkEnd w:id="3"/>
      <w:bookmarkEnd w:id="4"/>
    </w:p>
    <w:p w14:paraId="6839317A" w14:textId="77777777" w:rsidR="006C227F" w:rsidRPr="00071750" w:rsidRDefault="006C227F" w:rsidP="00071750">
      <w:pPr>
        <w:spacing w:after="0" w:line="360" w:lineRule="auto"/>
        <w:ind w:firstLine="709"/>
        <w:contextualSpacing/>
        <w:jc w:val="both"/>
        <w:rPr>
          <w:rFonts w:ascii="Times New Roman" w:hAnsi="Times New Roman" w:cs="Times New Roman"/>
          <w:sz w:val="28"/>
          <w:szCs w:val="28"/>
        </w:rPr>
      </w:pPr>
      <w:bookmarkStart w:id="5" w:name="_Toc78885652"/>
      <w:bookmarkStart w:id="6" w:name="_Toc142037185"/>
      <w:r w:rsidRPr="00071750">
        <w:rPr>
          <w:rFonts w:ascii="Times New Roman" w:hAnsi="Times New Roman" w:cs="Times New Roman"/>
          <w:sz w:val="28"/>
          <w:szCs w:val="28"/>
        </w:rPr>
        <w:t>Требования компетенции (ТК) «</w:t>
      </w:r>
      <w:r w:rsidRPr="00071750">
        <w:rPr>
          <w:rFonts w:ascii="Times New Roman" w:hAnsi="Times New Roman" w:cs="Times New Roman"/>
          <w:b/>
          <w:sz w:val="28"/>
          <w:szCs w:val="28"/>
        </w:rPr>
        <w:t>Столярное дело</w:t>
      </w:r>
      <w:r w:rsidRPr="00071750">
        <w:rPr>
          <w:rFonts w:ascii="Times New Roman" w:hAnsi="Times New Roman" w:cs="Times New Roman"/>
          <w:sz w:val="28"/>
          <w:szCs w:val="28"/>
        </w:rPr>
        <w:t xml:space="preserve">» </w:t>
      </w:r>
      <w:bookmarkStart w:id="7" w:name="_Hlk123050441"/>
      <w:r w:rsidRPr="00071750">
        <w:rPr>
          <w:rFonts w:ascii="Times New Roman" w:hAnsi="Times New Roman" w:cs="Times New Roman"/>
          <w:sz w:val="28"/>
          <w:szCs w:val="28"/>
        </w:rPr>
        <w:t>определяют знания, умения, навыки и трудовые функции</w:t>
      </w:r>
      <w:bookmarkEnd w:id="7"/>
      <w:r w:rsidRPr="00071750">
        <w:rPr>
          <w:rFonts w:ascii="Times New Roman" w:hAnsi="Times New Roman" w:cs="Times New Roman"/>
          <w:sz w:val="28"/>
          <w:szCs w:val="28"/>
        </w:rPr>
        <w:t xml:space="preserve">, которые лежат в основе наиболее актуальных требований работодателей отрасли. </w:t>
      </w:r>
    </w:p>
    <w:p w14:paraId="752C1705" w14:textId="77777777" w:rsidR="006C227F" w:rsidRPr="00071750" w:rsidRDefault="006C227F" w:rsidP="00071750">
      <w:pPr>
        <w:spacing w:after="0" w:line="360" w:lineRule="auto"/>
        <w:ind w:firstLine="709"/>
        <w:contextualSpacing/>
        <w:jc w:val="both"/>
        <w:rPr>
          <w:rFonts w:ascii="Times New Roman" w:hAnsi="Times New Roman" w:cs="Times New Roman"/>
          <w:sz w:val="28"/>
          <w:szCs w:val="28"/>
        </w:rPr>
      </w:pPr>
      <w:r w:rsidRPr="00071750">
        <w:rPr>
          <w:rFonts w:ascii="Times New Roman" w:hAnsi="Times New Roman" w:cs="Times New Roman"/>
          <w:sz w:val="28"/>
          <w:szCs w:val="28"/>
        </w:rPr>
        <w:t xml:space="preserve">Целью соревнований по компетенции является демонстрация лучших практик и высокого уровня выполнения работы по соответствующей рабочей специальности или профессии. </w:t>
      </w:r>
    </w:p>
    <w:p w14:paraId="377C04C4" w14:textId="77777777" w:rsidR="006C227F" w:rsidRPr="00071750" w:rsidRDefault="006C227F" w:rsidP="00071750">
      <w:pPr>
        <w:spacing w:after="0" w:line="360" w:lineRule="auto"/>
        <w:ind w:firstLine="709"/>
        <w:contextualSpacing/>
        <w:jc w:val="both"/>
        <w:rPr>
          <w:rFonts w:ascii="Times New Roman" w:hAnsi="Times New Roman" w:cs="Times New Roman"/>
          <w:sz w:val="28"/>
          <w:szCs w:val="28"/>
        </w:rPr>
      </w:pPr>
      <w:r w:rsidRPr="00071750">
        <w:rPr>
          <w:rFonts w:ascii="Times New Roman" w:hAnsi="Times New Roman" w:cs="Times New Roman"/>
          <w:sz w:val="28"/>
          <w:szCs w:val="28"/>
        </w:rPr>
        <w:t>Требования компетенции являются руководством для подготовки конкурентоспособных, высококвалифицированных специалистов / рабочих и участия их в конкурсах профессионального мастерства.</w:t>
      </w:r>
    </w:p>
    <w:p w14:paraId="2BCFA70D" w14:textId="77777777" w:rsidR="006C227F" w:rsidRPr="00071750" w:rsidRDefault="006C227F" w:rsidP="00071750">
      <w:pPr>
        <w:spacing w:after="0" w:line="360" w:lineRule="auto"/>
        <w:ind w:firstLine="709"/>
        <w:contextualSpacing/>
        <w:jc w:val="both"/>
        <w:rPr>
          <w:rFonts w:ascii="Times New Roman" w:hAnsi="Times New Roman" w:cs="Times New Roman"/>
          <w:sz w:val="28"/>
          <w:szCs w:val="28"/>
        </w:rPr>
      </w:pPr>
      <w:r w:rsidRPr="00071750">
        <w:rPr>
          <w:rFonts w:ascii="Times New Roman" w:hAnsi="Times New Roman" w:cs="Times New Roman"/>
          <w:sz w:val="28"/>
          <w:szCs w:val="28"/>
        </w:rPr>
        <w:t xml:space="preserve">В соревнованиях по компетенции проверка знаний, умений, навыков и трудовых функций осуществляется посредством оценки выполнения практической работы. </w:t>
      </w:r>
    </w:p>
    <w:p w14:paraId="58485B03" w14:textId="43A1799C" w:rsidR="006C227F" w:rsidRPr="007231C0" w:rsidRDefault="006C227F" w:rsidP="007231C0">
      <w:pPr>
        <w:spacing w:after="0" w:line="360" w:lineRule="auto"/>
        <w:ind w:firstLine="709"/>
        <w:contextualSpacing/>
        <w:jc w:val="both"/>
        <w:rPr>
          <w:rFonts w:ascii="Times New Roman" w:hAnsi="Times New Roman" w:cs="Times New Roman"/>
          <w:sz w:val="28"/>
          <w:szCs w:val="28"/>
        </w:rPr>
      </w:pPr>
      <w:r w:rsidRPr="00071750">
        <w:rPr>
          <w:rFonts w:ascii="Times New Roman" w:hAnsi="Times New Roman" w:cs="Times New Roman"/>
          <w:sz w:val="28"/>
          <w:szCs w:val="28"/>
        </w:rPr>
        <w:t xml:space="preserve">Требования компетенции разделены на четкие разделы с номерами и заголовками, каждому разделу назначен процент относительной важности, </w:t>
      </w:r>
      <w:r w:rsidRPr="007231C0">
        <w:rPr>
          <w:rFonts w:ascii="Times New Roman" w:hAnsi="Times New Roman" w:cs="Times New Roman"/>
          <w:sz w:val="28"/>
          <w:szCs w:val="28"/>
        </w:rPr>
        <w:t>сумма которых составляет 100.</w:t>
      </w:r>
    </w:p>
    <w:p w14:paraId="24C31BF5" w14:textId="77777777" w:rsidR="00071750" w:rsidRPr="007231C0" w:rsidRDefault="00071750" w:rsidP="007231C0">
      <w:pPr>
        <w:spacing w:after="0" w:line="360" w:lineRule="auto"/>
        <w:contextualSpacing/>
        <w:jc w:val="both"/>
        <w:rPr>
          <w:rFonts w:ascii="Times New Roman" w:hAnsi="Times New Roman" w:cs="Times New Roman"/>
          <w:sz w:val="28"/>
          <w:szCs w:val="28"/>
        </w:rPr>
      </w:pPr>
    </w:p>
    <w:p w14:paraId="3D208076" w14:textId="77777777" w:rsidR="007231C0" w:rsidRPr="007231C0" w:rsidRDefault="00270E01" w:rsidP="007231C0">
      <w:pPr>
        <w:pStyle w:val="2"/>
        <w:jc w:val="center"/>
        <w:rPr>
          <w:szCs w:val="28"/>
          <w:lang w:val="ru-RU"/>
        </w:rPr>
      </w:pPr>
      <w:bookmarkStart w:id="8" w:name="_Toc194567414"/>
      <w:r w:rsidRPr="007231C0">
        <w:rPr>
          <w:szCs w:val="28"/>
          <w:lang w:val="ru-RU"/>
        </w:rPr>
        <w:t>1</w:t>
      </w:r>
      <w:r w:rsidR="00D17132" w:rsidRPr="007231C0">
        <w:rPr>
          <w:szCs w:val="28"/>
          <w:lang w:val="ru-RU"/>
        </w:rPr>
        <w:t>.</w:t>
      </w:r>
      <w:bookmarkEnd w:id="5"/>
      <w:r w:rsidRPr="007231C0">
        <w:rPr>
          <w:szCs w:val="28"/>
          <w:lang w:val="ru-RU"/>
        </w:rPr>
        <w:t xml:space="preserve">2. </w:t>
      </w:r>
      <w:r w:rsidR="007231C0" w:rsidRPr="007231C0">
        <w:rPr>
          <w:szCs w:val="28"/>
          <w:lang w:val="ru-RU"/>
        </w:rPr>
        <w:t>Перечень профессиональных</w:t>
      </w:r>
      <w:r w:rsidR="00D17132" w:rsidRPr="007231C0">
        <w:rPr>
          <w:szCs w:val="28"/>
          <w:lang w:val="ru-RU"/>
        </w:rPr>
        <w:t xml:space="preserve"> </w:t>
      </w:r>
      <w:r w:rsidR="007231C0" w:rsidRPr="007231C0">
        <w:rPr>
          <w:szCs w:val="28"/>
          <w:lang w:val="ru-RU"/>
        </w:rPr>
        <w:t xml:space="preserve">задач специалиста </w:t>
      </w:r>
    </w:p>
    <w:p w14:paraId="638B9950" w14:textId="74A6C6AB" w:rsidR="000244DA" w:rsidRPr="007231C0" w:rsidRDefault="007231C0" w:rsidP="007231C0">
      <w:pPr>
        <w:pStyle w:val="2"/>
        <w:jc w:val="center"/>
        <w:rPr>
          <w:szCs w:val="28"/>
          <w:lang w:val="ru-RU"/>
        </w:rPr>
      </w:pPr>
      <w:r w:rsidRPr="007231C0">
        <w:rPr>
          <w:szCs w:val="28"/>
          <w:lang w:val="ru-RU"/>
        </w:rPr>
        <w:t xml:space="preserve">по компетенции </w:t>
      </w:r>
      <w:r w:rsidR="00270E01" w:rsidRPr="007231C0">
        <w:rPr>
          <w:szCs w:val="28"/>
          <w:lang w:val="ru-RU"/>
        </w:rPr>
        <w:t>«</w:t>
      </w:r>
      <w:r w:rsidR="009E15E1" w:rsidRPr="007231C0">
        <w:rPr>
          <w:szCs w:val="28"/>
          <w:lang w:val="ru-RU"/>
        </w:rPr>
        <w:t>Столярное дело</w:t>
      </w:r>
      <w:r w:rsidR="00270E01" w:rsidRPr="007231C0">
        <w:rPr>
          <w:szCs w:val="28"/>
          <w:lang w:val="ru-RU"/>
        </w:rPr>
        <w:t>»</w:t>
      </w:r>
      <w:bookmarkEnd w:id="6"/>
      <w:bookmarkEnd w:id="8"/>
    </w:p>
    <w:p w14:paraId="38842FEA" w14:textId="3FDF7F5A" w:rsidR="003242E1" w:rsidRPr="007231C0" w:rsidRDefault="003242E1" w:rsidP="007231C0">
      <w:pPr>
        <w:spacing w:after="0" w:line="360" w:lineRule="auto"/>
        <w:ind w:firstLine="709"/>
        <w:jc w:val="both"/>
        <w:rPr>
          <w:rFonts w:ascii="Times New Roman" w:hAnsi="Times New Roman" w:cs="Times New Roman"/>
          <w:sz w:val="28"/>
          <w:szCs w:val="28"/>
        </w:rPr>
      </w:pPr>
      <w:r w:rsidRPr="007231C0">
        <w:rPr>
          <w:rFonts w:ascii="Times New Roman" w:hAnsi="Times New Roman" w:cs="Times New Roman"/>
          <w:sz w:val="28"/>
          <w:szCs w:val="28"/>
        </w:rPr>
        <w:t xml:space="preserve">Перечень </w:t>
      </w:r>
      <w:r w:rsidR="00270E01" w:rsidRPr="007231C0">
        <w:rPr>
          <w:rFonts w:ascii="Times New Roman" w:hAnsi="Times New Roman" w:cs="Times New Roman"/>
          <w:sz w:val="28"/>
          <w:szCs w:val="28"/>
        </w:rPr>
        <w:t>видов профессиональной деятельности,</w:t>
      </w:r>
      <w:r w:rsidRPr="007231C0">
        <w:rPr>
          <w:rFonts w:ascii="Times New Roman" w:hAnsi="Times New Roman" w:cs="Times New Roman"/>
          <w:sz w:val="28"/>
          <w:szCs w:val="28"/>
        </w:rPr>
        <w:t xml:space="preserve"> умений</w:t>
      </w:r>
      <w:r w:rsidR="007231C0">
        <w:rPr>
          <w:rFonts w:ascii="Times New Roman" w:hAnsi="Times New Roman" w:cs="Times New Roman"/>
          <w:sz w:val="28"/>
          <w:szCs w:val="28"/>
        </w:rPr>
        <w:t xml:space="preserve">, </w:t>
      </w:r>
      <w:r w:rsidR="00270E01" w:rsidRPr="007231C0">
        <w:rPr>
          <w:rFonts w:ascii="Times New Roman" w:hAnsi="Times New Roman" w:cs="Times New Roman"/>
          <w:sz w:val="28"/>
          <w:szCs w:val="28"/>
        </w:rPr>
        <w:t>знаний</w:t>
      </w:r>
      <w:r w:rsidR="007231C0">
        <w:rPr>
          <w:rFonts w:ascii="Times New Roman" w:hAnsi="Times New Roman" w:cs="Times New Roman"/>
          <w:sz w:val="28"/>
          <w:szCs w:val="28"/>
        </w:rPr>
        <w:t xml:space="preserve"> </w:t>
      </w:r>
      <w:r w:rsidR="00270E01" w:rsidRPr="007231C0">
        <w:rPr>
          <w:rFonts w:ascii="Times New Roman" w:hAnsi="Times New Roman" w:cs="Times New Roman"/>
          <w:sz w:val="28"/>
          <w:szCs w:val="28"/>
        </w:rPr>
        <w:t>и профессиональных трудовых функций специалиста базируется на требованиях современного рынка труда к данному специалисту</w:t>
      </w:r>
    </w:p>
    <w:p w14:paraId="1D7BF307" w14:textId="7C257928" w:rsidR="00C56A9B" w:rsidRPr="007231C0" w:rsidRDefault="00C56A9B" w:rsidP="007231C0">
      <w:pPr>
        <w:spacing w:after="0" w:line="360" w:lineRule="auto"/>
        <w:contextualSpacing/>
        <w:jc w:val="right"/>
        <w:rPr>
          <w:rFonts w:ascii="Times New Roman" w:hAnsi="Times New Roman" w:cs="Times New Roman"/>
          <w:sz w:val="28"/>
          <w:szCs w:val="28"/>
        </w:rPr>
      </w:pPr>
      <w:r w:rsidRPr="007231C0">
        <w:rPr>
          <w:rFonts w:ascii="Times New Roman" w:hAnsi="Times New Roman" w:cs="Times New Roman"/>
          <w:sz w:val="28"/>
          <w:szCs w:val="28"/>
        </w:rPr>
        <w:t xml:space="preserve">Таблица </w:t>
      </w:r>
      <w:r w:rsidR="00640E46" w:rsidRPr="007231C0">
        <w:rPr>
          <w:rFonts w:ascii="Times New Roman" w:hAnsi="Times New Roman" w:cs="Times New Roman"/>
          <w:sz w:val="28"/>
          <w:szCs w:val="28"/>
        </w:rPr>
        <w:t>1</w:t>
      </w:r>
    </w:p>
    <w:p w14:paraId="07D7B46F" w14:textId="7EEAAC15" w:rsidR="007231C0" w:rsidRPr="007231C0" w:rsidRDefault="00640E46" w:rsidP="007231C0">
      <w:pPr>
        <w:spacing w:after="0" w:line="360" w:lineRule="auto"/>
        <w:contextualSpacing/>
        <w:jc w:val="center"/>
        <w:rPr>
          <w:rFonts w:ascii="Times New Roman" w:hAnsi="Times New Roman"/>
          <w:b/>
          <w:bCs/>
          <w:color w:val="000000"/>
          <w:sz w:val="28"/>
          <w:szCs w:val="28"/>
        </w:rPr>
      </w:pPr>
      <w:r w:rsidRPr="007231C0">
        <w:rPr>
          <w:rFonts w:ascii="Times New Roman" w:hAnsi="Times New Roman"/>
          <w:b/>
          <w:bCs/>
          <w:color w:val="000000"/>
          <w:sz w:val="28"/>
          <w:szCs w:val="28"/>
        </w:rPr>
        <w:t>Перечень профессиональных задач специалиста</w:t>
      </w:r>
    </w:p>
    <w:tbl>
      <w:tblPr>
        <w:tblW w:w="5155"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561"/>
        <w:gridCol w:w="7884"/>
        <w:gridCol w:w="1189"/>
      </w:tblGrid>
      <w:tr w:rsidR="007231C0" w:rsidRPr="007231C0" w14:paraId="0B310EEC" w14:textId="77777777" w:rsidTr="007231C0">
        <w:trPr>
          <w:jc w:val="center"/>
        </w:trPr>
        <w:tc>
          <w:tcPr>
            <w:tcW w:w="291" w:type="pct"/>
            <w:shd w:val="clear" w:color="auto" w:fill="92D050"/>
          </w:tcPr>
          <w:p w14:paraId="7C795EDA" w14:textId="77777777" w:rsidR="009E15E1" w:rsidRPr="007231C0" w:rsidRDefault="009E15E1" w:rsidP="007231C0">
            <w:pPr>
              <w:spacing w:after="0" w:line="240" w:lineRule="auto"/>
              <w:contextualSpacing/>
              <w:jc w:val="center"/>
              <w:rPr>
                <w:rFonts w:ascii="Times New Roman" w:hAnsi="Times New Roman" w:cs="Times New Roman"/>
                <w:b/>
                <w:sz w:val="24"/>
                <w:szCs w:val="24"/>
              </w:rPr>
            </w:pPr>
            <w:r w:rsidRPr="007231C0">
              <w:rPr>
                <w:rFonts w:ascii="Times New Roman" w:hAnsi="Times New Roman" w:cs="Times New Roman"/>
                <w:b/>
                <w:sz w:val="24"/>
                <w:szCs w:val="24"/>
              </w:rPr>
              <w:t>№ п/п</w:t>
            </w:r>
          </w:p>
        </w:tc>
        <w:tc>
          <w:tcPr>
            <w:tcW w:w="4092" w:type="pct"/>
            <w:shd w:val="clear" w:color="auto" w:fill="92D050"/>
            <w:vAlign w:val="center"/>
          </w:tcPr>
          <w:p w14:paraId="5738C70E" w14:textId="77777777" w:rsidR="009E15E1" w:rsidRPr="007231C0" w:rsidRDefault="009E15E1" w:rsidP="007231C0">
            <w:pPr>
              <w:spacing w:after="0" w:line="240" w:lineRule="auto"/>
              <w:contextualSpacing/>
              <w:jc w:val="center"/>
              <w:rPr>
                <w:rFonts w:ascii="Times New Roman" w:hAnsi="Times New Roman" w:cs="Times New Roman"/>
                <w:b/>
                <w:sz w:val="24"/>
                <w:szCs w:val="24"/>
                <w:highlight w:val="green"/>
              </w:rPr>
            </w:pPr>
            <w:r w:rsidRPr="007231C0">
              <w:rPr>
                <w:rFonts w:ascii="Times New Roman" w:hAnsi="Times New Roman" w:cs="Times New Roman"/>
                <w:b/>
                <w:sz w:val="24"/>
                <w:szCs w:val="24"/>
              </w:rPr>
              <w:t>Раздел</w:t>
            </w:r>
          </w:p>
        </w:tc>
        <w:tc>
          <w:tcPr>
            <w:tcW w:w="617" w:type="pct"/>
            <w:shd w:val="clear" w:color="auto" w:fill="92D050"/>
            <w:vAlign w:val="center"/>
          </w:tcPr>
          <w:p w14:paraId="2E36D04A" w14:textId="77777777" w:rsidR="007231C0" w:rsidRPr="007558F1" w:rsidRDefault="009E15E1" w:rsidP="007231C0">
            <w:pPr>
              <w:spacing w:after="0" w:line="240" w:lineRule="auto"/>
              <w:ind w:left="-91" w:right="-120"/>
              <w:contextualSpacing/>
              <w:jc w:val="center"/>
              <w:rPr>
                <w:rFonts w:ascii="Times New Roman" w:hAnsi="Times New Roman" w:cs="Times New Roman"/>
                <w:b/>
                <w:sz w:val="24"/>
                <w:szCs w:val="24"/>
              </w:rPr>
            </w:pPr>
            <w:r w:rsidRPr="007558F1">
              <w:rPr>
                <w:rFonts w:ascii="Times New Roman" w:hAnsi="Times New Roman" w:cs="Times New Roman"/>
                <w:b/>
                <w:sz w:val="24"/>
                <w:szCs w:val="24"/>
              </w:rPr>
              <w:t xml:space="preserve">Важность </w:t>
            </w:r>
          </w:p>
          <w:p w14:paraId="383959A6" w14:textId="65CE1635" w:rsidR="009E15E1" w:rsidRPr="007558F1" w:rsidRDefault="009E15E1" w:rsidP="007231C0">
            <w:pPr>
              <w:spacing w:after="0" w:line="240" w:lineRule="auto"/>
              <w:ind w:left="-91" w:right="-120"/>
              <w:contextualSpacing/>
              <w:jc w:val="center"/>
              <w:rPr>
                <w:rFonts w:ascii="Times New Roman" w:hAnsi="Times New Roman" w:cs="Times New Roman"/>
                <w:b/>
                <w:sz w:val="24"/>
                <w:szCs w:val="24"/>
              </w:rPr>
            </w:pPr>
            <w:r w:rsidRPr="007558F1">
              <w:rPr>
                <w:rFonts w:ascii="Times New Roman" w:hAnsi="Times New Roman" w:cs="Times New Roman"/>
                <w:b/>
                <w:sz w:val="24"/>
                <w:szCs w:val="24"/>
              </w:rPr>
              <w:t>в %</w:t>
            </w:r>
          </w:p>
        </w:tc>
      </w:tr>
      <w:tr w:rsidR="007231C0" w:rsidRPr="007231C0" w14:paraId="5BBCC88A" w14:textId="77777777" w:rsidTr="007558F1">
        <w:trPr>
          <w:jc w:val="center"/>
        </w:trPr>
        <w:tc>
          <w:tcPr>
            <w:tcW w:w="291" w:type="pct"/>
            <w:vMerge w:val="restart"/>
            <w:shd w:val="clear" w:color="auto" w:fill="BFBFBF" w:themeFill="background1" w:themeFillShade="BF"/>
          </w:tcPr>
          <w:p w14:paraId="74163080" w14:textId="77777777" w:rsidR="009E15E1" w:rsidRPr="007231C0" w:rsidRDefault="009E15E1" w:rsidP="007231C0">
            <w:pPr>
              <w:spacing w:after="0" w:line="240" w:lineRule="auto"/>
              <w:contextualSpacing/>
              <w:jc w:val="center"/>
              <w:rPr>
                <w:rFonts w:ascii="Times New Roman" w:hAnsi="Times New Roman" w:cs="Times New Roman"/>
                <w:b/>
                <w:sz w:val="24"/>
                <w:szCs w:val="24"/>
              </w:rPr>
            </w:pPr>
            <w:r w:rsidRPr="007231C0">
              <w:rPr>
                <w:rFonts w:ascii="Times New Roman" w:hAnsi="Times New Roman" w:cs="Times New Roman"/>
                <w:b/>
                <w:sz w:val="24"/>
                <w:szCs w:val="24"/>
              </w:rPr>
              <w:t>1</w:t>
            </w:r>
          </w:p>
        </w:tc>
        <w:tc>
          <w:tcPr>
            <w:tcW w:w="4092" w:type="pct"/>
            <w:vAlign w:val="center"/>
          </w:tcPr>
          <w:p w14:paraId="124F8441" w14:textId="6C65B63B" w:rsidR="009E15E1" w:rsidRPr="007231C0" w:rsidRDefault="007231C0" w:rsidP="007231C0">
            <w:pPr>
              <w:spacing w:after="0" w:line="240" w:lineRule="auto"/>
              <w:contextualSpacing/>
              <w:jc w:val="both"/>
              <w:rPr>
                <w:rFonts w:ascii="Times New Roman" w:hAnsi="Times New Roman" w:cs="Times New Roman"/>
                <w:b/>
                <w:sz w:val="24"/>
                <w:szCs w:val="24"/>
              </w:rPr>
            </w:pPr>
            <w:r>
              <w:rPr>
                <w:rFonts w:ascii="Times New Roman" w:hAnsi="Times New Roman" w:cs="Times New Roman"/>
                <w:b/>
                <w:sz w:val="24"/>
                <w:szCs w:val="24"/>
              </w:rPr>
              <w:t xml:space="preserve">Бережливое производство. </w:t>
            </w:r>
            <w:r w:rsidR="009E15E1" w:rsidRPr="007231C0">
              <w:rPr>
                <w:rFonts w:ascii="Times New Roman" w:hAnsi="Times New Roman" w:cs="Times New Roman"/>
                <w:b/>
                <w:sz w:val="24"/>
                <w:szCs w:val="24"/>
              </w:rPr>
              <w:t xml:space="preserve">Выбор и обеспечение технологических процессов механической обработки заготовок и деталей из древесных материалов в производстве </w:t>
            </w:r>
          </w:p>
        </w:tc>
        <w:tc>
          <w:tcPr>
            <w:tcW w:w="617" w:type="pct"/>
            <w:shd w:val="clear" w:color="auto" w:fill="FFFFFF" w:themeFill="background1"/>
            <w:vAlign w:val="center"/>
          </w:tcPr>
          <w:p w14:paraId="0F917EDE" w14:textId="04C5FD6B" w:rsidR="009E15E1" w:rsidRPr="007558F1" w:rsidRDefault="0055689C" w:rsidP="007231C0">
            <w:pPr>
              <w:spacing w:after="0" w:line="240" w:lineRule="auto"/>
              <w:contextualSpacing/>
              <w:jc w:val="center"/>
              <w:rPr>
                <w:rFonts w:ascii="Times New Roman" w:hAnsi="Times New Roman" w:cs="Times New Roman"/>
                <w:b/>
                <w:sz w:val="24"/>
                <w:szCs w:val="24"/>
              </w:rPr>
            </w:pPr>
            <w:r w:rsidRPr="007558F1">
              <w:rPr>
                <w:rFonts w:ascii="Times New Roman" w:hAnsi="Times New Roman" w:cs="Times New Roman"/>
                <w:b/>
                <w:sz w:val="24"/>
                <w:szCs w:val="24"/>
              </w:rPr>
              <w:t>3</w:t>
            </w:r>
            <w:r w:rsidR="007558F1" w:rsidRPr="007558F1">
              <w:rPr>
                <w:rFonts w:ascii="Times New Roman" w:hAnsi="Times New Roman" w:cs="Times New Roman"/>
                <w:b/>
                <w:sz w:val="24"/>
                <w:szCs w:val="24"/>
              </w:rPr>
              <w:t>3</w:t>
            </w:r>
          </w:p>
        </w:tc>
      </w:tr>
      <w:tr w:rsidR="007231C0" w:rsidRPr="007231C0" w14:paraId="34B0F3D2" w14:textId="0EFC3C96" w:rsidTr="007231C0">
        <w:trPr>
          <w:jc w:val="center"/>
        </w:trPr>
        <w:tc>
          <w:tcPr>
            <w:tcW w:w="291" w:type="pct"/>
            <w:vMerge/>
            <w:shd w:val="clear" w:color="auto" w:fill="BFBFBF" w:themeFill="background1" w:themeFillShade="BF"/>
          </w:tcPr>
          <w:p w14:paraId="74663151" w14:textId="77777777" w:rsidR="007231C0" w:rsidRPr="007231C0" w:rsidRDefault="007231C0" w:rsidP="007231C0">
            <w:pPr>
              <w:spacing w:after="0" w:line="240" w:lineRule="auto"/>
              <w:contextualSpacing/>
              <w:jc w:val="center"/>
              <w:rPr>
                <w:rFonts w:ascii="Times New Roman" w:hAnsi="Times New Roman" w:cs="Times New Roman"/>
                <w:b/>
                <w:sz w:val="24"/>
                <w:szCs w:val="24"/>
              </w:rPr>
            </w:pPr>
          </w:p>
        </w:tc>
        <w:tc>
          <w:tcPr>
            <w:tcW w:w="4092" w:type="pct"/>
            <w:tcBorders>
              <w:right w:val="single" w:sz="4" w:space="0" w:color="auto"/>
            </w:tcBorders>
            <w:vAlign w:val="center"/>
          </w:tcPr>
          <w:p w14:paraId="0F7EF2CE" w14:textId="77777777" w:rsidR="007231C0" w:rsidRPr="007231C0" w:rsidRDefault="007231C0" w:rsidP="007231C0">
            <w:pPr>
              <w:pBdr>
                <w:top w:val="nil"/>
                <w:left w:val="nil"/>
                <w:bottom w:val="nil"/>
                <w:right w:val="nil"/>
                <w:between w:val="nil"/>
              </w:pBd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 Специалист должен знать и понимать:</w:t>
            </w:r>
          </w:p>
          <w:p w14:paraId="14357E6A" w14:textId="77777777" w:rsidR="007231C0" w:rsidRPr="007231C0" w:rsidRDefault="007231C0" w:rsidP="007231C0">
            <w:pP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 xml:space="preserve">Технологический процесс механической обработки заготовок и деталей из древесных материалов в производстве мебели; </w:t>
            </w:r>
          </w:p>
          <w:p w14:paraId="633F571D" w14:textId="77777777" w:rsidR="007231C0" w:rsidRPr="007231C0" w:rsidRDefault="007231C0" w:rsidP="007231C0">
            <w:pP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lastRenderedPageBreak/>
              <w:t xml:space="preserve">Принципы работы оборудования механической обработки заготовок и деталей из древесных материалов в производстве мебели; </w:t>
            </w:r>
          </w:p>
          <w:p w14:paraId="0FFDCCA1" w14:textId="77777777" w:rsidR="007231C0" w:rsidRPr="007231C0" w:rsidRDefault="007231C0" w:rsidP="007231C0">
            <w:pP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 xml:space="preserve">Нормативно-технологическая документация на механическую обработку заготовок и деталей из древесных материалов в производстве мебели; </w:t>
            </w:r>
          </w:p>
          <w:p w14:paraId="169FEED8" w14:textId="77777777" w:rsidR="007231C0" w:rsidRPr="007231C0" w:rsidRDefault="007231C0" w:rsidP="007231C0">
            <w:pP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 xml:space="preserve">Технические задания на механическую обработку заготовок и деталей из древесных материалов в производстве мебели; </w:t>
            </w:r>
          </w:p>
          <w:p w14:paraId="109A8A58" w14:textId="77777777" w:rsidR="007231C0" w:rsidRPr="007231C0" w:rsidRDefault="007231C0" w:rsidP="007231C0">
            <w:pP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Технологические процессы производства выпускаемой продукции деревообрабатывающих и мебельных производств</w:t>
            </w:r>
          </w:p>
          <w:p w14:paraId="13BA1C73" w14:textId="77777777" w:rsidR="007231C0" w:rsidRPr="007231C0" w:rsidRDefault="007231C0" w:rsidP="007231C0">
            <w:pP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Виды, свойства и особенности используемых материалов, сырья, полуфабрикатов и готовых изделий</w:t>
            </w:r>
          </w:p>
          <w:p w14:paraId="65E23062" w14:textId="77777777" w:rsidR="007231C0" w:rsidRPr="007231C0" w:rsidRDefault="007231C0" w:rsidP="007231C0">
            <w:pP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Режимы технологических процессов в деревообрабатывающих и мебельных производствах</w:t>
            </w:r>
          </w:p>
          <w:p w14:paraId="3166F9D1" w14:textId="77777777" w:rsidR="007231C0" w:rsidRPr="007231C0" w:rsidRDefault="007231C0" w:rsidP="007231C0">
            <w:pP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Методы и средства составления технологических карт, пооперационных маршрутов</w:t>
            </w:r>
          </w:p>
          <w:p w14:paraId="1D85E50D" w14:textId="1C1CB45C" w:rsidR="007231C0" w:rsidRPr="007231C0" w:rsidRDefault="007231C0" w:rsidP="007231C0">
            <w:pP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Технические характеристики, назначение и возможности деревообрабатывающего оборудования</w:t>
            </w:r>
          </w:p>
        </w:tc>
        <w:tc>
          <w:tcPr>
            <w:tcW w:w="617" w:type="pct"/>
            <w:vMerge w:val="restart"/>
            <w:tcBorders>
              <w:left w:val="single" w:sz="4" w:space="0" w:color="auto"/>
            </w:tcBorders>
            <w:vAlign w:val="center"/>
          </w:tcPr>
          <w:p w14:paraId="71268371" w14:textId="77777777" w:rsidR="007231C0" w:rsidRPr="007558F1" w:rsidRDefault="007231C0" w:rsidP="007231C0">
            <w:pPr>
              <w:spacing w:after="0" w:line="240" w:lineRule="auto"/>
              <w:jc w:val="center"/>
              <w:rPr>
                <w:rFonts w:ascii="Times New Roman" w:hAnsi="Times New Roman" w:cs="Times New Roman"/>
                <w:b/>
                <w:sz w:val="24"/>
                <w:szCs w:val="24"/>
              </w:rPr>
            </w:pPr>
          </w:p>
          <w:p w14:paraId="5148895B" w14:textId="77777777" w:rsidR="007231C0" w:rsidRPr="007558F1" w:rsidRDefault="007231C0" w:rsidP="007231C0">
            <w:pPr>
              <w:spacing w:after="0" w:line="240" w:lineRule="auto"/>
              <w:jc w:val="center"/>
              <w:rPr>
                <w:rFonts w:ascii="Times New Roman" w:hAnsi="Times New Roman" w:cs="Times New Roman"/>
                <w:b/>
                <w:sz w:val="24"/>
                <w:szCs w:val="24"/>
              </w:rPr>
            </w:pPr>
          </w:p>
          <w:p w14:paraId="7DAD01AF" w14:textId="77777777" w:rsidR="007231C0" w:rsidRPr="007558F1" w:rsidRDefault="007231C0" w:rsidP="007231C0">
            <w:pPr>
              <w:spacing w:after="0" w:line="240" w:lineRule="auto"/>
              <w:contextualSpacing/>
              <w:jc w:val="center"/>
              <w:rPr>
                <w:rFonts w:ascii="Times New Roman" w:hAnsi="Times New Roman" w:cs="Times New Roman"/>
                <w:b/>
                <w:sz w:val="24"/>
                <w:szCs w:val="24"/>
              </w:rPr>
            </w:pPr>
          </w:p>
        </w:tc>
      </w:tr>
      <w:tr w:rsidR="007231C0" w:rsidRPr="007231C0" w14:paraId="1A67373B" w14:textId="7835D2D5" w:rsidTr="007231C0">
        <w:trPr>
          <w:jc w:val="center"/>
        </w:trPr>
        <w:tc>
          <w:tcPr>
            <w:tcW w:w="291" w:type="pct"/>
            <w:vMerge/>
            <w:shd w:val="clear" w:color="auto" w:fill="BFBFBF" w:themeFill="background1" w:themeFillShade="BF"/>
          </w:tcPr>
          <w:p w14:paraId="03869FCD" w14:textId="77777777" w:rsidR="007231C0" w:rsidRPr="007231C0" w:rsidRDefault="007231C0" w:rsidP="007231C0">
            <w:pPr>
              <w:spacing w:after="0" w:line="240" w:lineRule="auto"/>
              <w:contextualSpacing/>
              <w:jc w:val="center"/>
              <w:rPr>
                <w:rFonts w:ascii="Times New Roman" w:hAnsi="Times New Roman" w:cs="Times New Roman"/>
                <w:b/>
                <w:sz w:val="24"/>
                <w:szCs w:val="24"/>
              </w:rPr>
            </w:pPr>
          </w:p>
        </w:tc>
        <w:tc>
          <w:tcPr>
            <w:tcW w:w="4092" w:type="pct"/>
            <w:tcBorders>
              <w:right w:val="single" w:sz="4" w:space="0" w:color="auto"/>
            </w:tcBorders>
            <w:vAlign w:val="center"/>
          </w:tcPr>
          <w:p w14:paraId="5EAD2D26" w14:textId="77777777" w:rsidR="007231C0" w:rsidRPr="007231C0" w:rsidRDefault="007231C0" w:rsidP="007231C0">
            <w:pPr>
              <w:pBdr>
                <w:top w:val="nil"/>
                <w:left w:val="nil"/>
                <w:bottom w:val="nil"/>
                <w:right w:val="nil"/>
                <w:between w:val="nil"/>
              </w:pBd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 Специалист должен уметь:</w:t>
            </w:r>
          </w:p>
          <w:p w14:paraId="34A9F50E" w14:textId="77777777" w:rsidR="007231C0" w:rsidRPr="007231C0" w:rsidRDefault="007231C0" w:rsidP="007231C0">
            <w:pPr>
              <w:pBdr>
                <w:top w:val="nil"/>
                <w:left w:val="nil"/>
                <w:bottom w:val="nil"/>
                <w:right w:val="nil"/>
                <w:between w:val="nil"/>
              </w:pBd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Читать чертежи, нормативно-технологическую документацию;</w:t>
            </w:r>
          </w:p>
          <w:p w14:paraId="772AE34A" w14:textId="77777777" w:rsidR="007231C0" w:rsidRPr="007231C0" w:rsidRDefault="007231C0" w:rsidP="007231C0">
            <w:pP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 xml:space="preserve">Организовывать технологический процесс механической обработки заготовок и деталей из древесных материалов в производстве мебели; </w:t>
            </w:r>
          </w:p>
          <w:p w14:paraId="435E797B" w14:textId="77777777" w:rsidR="007231C0" w:rsidRPr="007231C0" w:rsidRDefault="007231C0" w:rsidP="007231C0">
            <w:pP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Контролировать технологический процесс механической обработки заготовок и деталей из древесных материалов в производстве мебели.</w:t>
            </w:r>
          </w:p>
        </w:tc>
        <w:tc>
          <w:tcPr>
            <w:tcW w:w="617" w:type="pct"/>
            <w:vMerge/>
            <w:tcBorders>
              <w:left w:val="single" w:sz="4" w:space="0" w:color="auto"/>
            </w:tcBorders>
            <w:vAlign w:val="center"/>
          </w:tcPr>
          <w:p w14:paraId="43E6344F" w14:textId="77777777" w:rsidR="007231C0" w:rsidRPr="007558F1" w:rsidRDefault="007231C0" w:rsidP="007231C0">
            <w:pPr>
              <w:spacing w:after="0" w:line="240" w:lineRule="auto"/>
              <w:contextualSpacing/>
              <w:jc w:val="center"/>
              <w:rPr>
                <w:rFonts w:ascii="Times New Roman" w:hAnsi="Times New Roman" w:cs="Times New Roman"/>
                <w:b/>
                <w:sz w:val="24"/>
                <w:szCs w:val="24"/>
              </w:rPr>
            </w:pPr>
          </w:p>
        </w:tc>
      </w:tr>
      <w:tr w:rsidR="007231C0" w:rsidRPr="007231C0" w14:paraId="0F57C81B" w14:textId="77777777" w:rsidTr="007558F1">
        <w:trPr>
          <w:trHeight w:val="429"/>
          <w:jc w:val="center"/>
        </w:trPr>
        <w:tc>
          <w:tcPr>
            <w:tcW w:w="291" w:type="pct"/>
            <w:vMerge w:val="restart"/>
            <w:shd w:val="clear" w:color="auto" w:fill="BFBFBF" w:themeFill="background1" w:themeFillShade="BF"/>
          </w:tcPr>
          <w:p w14:paraId="04BE9A38" w14:textId="77777777" w:rsidR="009E15E1" w:rsidRPr="007231C0" w:rsidRDefault="009E15E1" w:rsidP="007231C0">
            <w:pPr>
              <w:spacing w:after="0" w:line="240" w:lineRule="auto"/>
              <w:contextualSpacing/>
              <w:jc w:val="center"/>
              <w:rPr>
                <w:rFonts w:ascii="Times New Roman" w:hAnsi="Times New Roman" w:cs="Times New Roman"/>
                <w:b/>
                <w:sz w:val="24"/>
                <w:szCs w:val="24"/>
              </w:rPr>
            </w:pPr>
            <w:r w:rsidRPr="007231C0">
              <w:rPr>
                <w:rFonts w:ascii="Times New Roman" w:hAnsi="Times New Roman" w:cs="Times New Roman"/>
                <w:b/>
                <w:sz w:val="24"/>
                <w:szCs w:val="24"/>
              </w:rPr>
              <w:t>2</w:t>
            </w:r>
          </w:p>
        </w:tc>
        <w:tc>
          <w:tcPr>
            <w:tcW w:w="4092" w:type="pct"/>
            <w:vAlign w:val="center"/>
          </w:tcPr>
          <w:p w14:paraId="1F2F0A45" w14:textId="77777777" w:rsidR="009E15E1" w:rsidRPr="007231C0" w:rsidRDefault="009E15E1" w:rsidP="007231C0">
            <w:pPr>
              <w:spacing w:after="0" w:line="240" w:lineRule="auto"/>
              <w:contextualSpacing/>
              <w:jc w:val="both"/>
              <w:rPr>
                <w:rFonts w:ascii="Times New Roman" w:hAnsi="Times New Roman" w:cs="Times New Roman"/>
                <w:b/>
                <w:sz w:val="24"/>
                <w:szCs w:val="24"/>
              </w:rPr>
            </w:pPr>
            <w:r w:rsidRPr="007231C0">
              <w:rPr>
                <w:rFonts w:ascii="Times New Roman" w:hAnsi="Times New Roman" w:cs="Times New Roman"/>
                <w:b/>
                <w:sz w:val="24"/>
                <w:szCs w:val="24"/>
              </w:rPr>
              <w:t>Сборка изделий из древесных материалов</w:t>
            </w:r>
          </w:p>
        </w:tc>
        <w:tc>
          <w:tcPr>
            <w:tcW w:w="617" w:type="pct"/>
            <w:tcBorders>
              <w:right w:val="single" w:sz="4" w:space="0" w:color="auto"/>
            </w:tcBorders>
            <w:shd w:val="clear" w:color="auto" w:fill="FFFFFF" w:themeFill="background1"/>
            <w:vAlign w:val="center"/>
          </w:tcPr>
          <w:p w14:paraId="6AA9CE2F" w14:textId="6536E30E" w:rsidR="009E15E1" w:rsidRPr="007558F1" w:rsidRDefault="007558F1" w:rsidP="007231C0">
            <w:pPr>
              <w:spacing w:after="0" w:line="240" w:lineRule="auto"/>
              <w:contextualSpacing/>
              <w:jc w:val="center"/>
              <w:rPr>
                <w:rFonts w:ascii="Times New Roman" w:hAnsi="Times New Roman" w:cs="Times New Roman"/>
                <w:b/>
                <w:sz w:val="24"/>
                <w:szCs w:val="24"/>
              </w:rPr>
            </w:pPr>
            <w:r w:rsidRPr="007558F1">
              <w:rPr>
                <w:rFonts w:ascii="Times New Roman" w:hAnsi="Times New Roman" w:cs="Times New Roman"/>
                <w:b/>
                <w:sz w:val="24"/>
                <w:szCs w:val="24"/>
              </w:rPr>
              <w:t>49</w:t>
            </w:r>
          </w:p>
        </w:tc>
      </w:tr>
      <w:tr w:rsidR="007231C0" w:rsidRPr="007231C0" w14:paraId="0715542B" w14:textId="142AF7D6" w:rsidTr="007231C0">
        <w:trPr>
          <w:jc w:val="center"/>
        </w:trPr>
        <w:tc>
          <w:tcPr>
            <w:tcW w:w="291" w:type="pct"/>
            <w:vMerge/>
            <w:shd w:val="clear" w:color="auto" w:fill="BFBFBF" w:themeFill="background1" w:themeFillShade="BF"/>
          </w:tcPr>
          <w:p w14:paraId="35A45DEB" w14:textId="77777777" w:rsidR="007231C0" w:rsidRPr="007231C0" w:rsidRDefault="007231C0" w:rsidP="007231C0">
            <w:pPr>
              <w:spacing w:after="0" w:line="240" w:lineRule="auto"/>
              <w:contextualSpacing/>
              <w:jc w:val="center"/>
              <w:rPr>
                <w:rFonts w:ascii="Times New Roman" w:hAnsi="Times New Roman" w:cs="Times New Roman"/>
                <w:b/>
                <w:sz w:val="24"/>
                <w:szCs w:val="24"/>
              </w:rPr>
            </w:pPr>
          </w:p>
        </w:tc>
        <w:tc>
          <w:tcPr>
            <w:tcW w:w="4092" w:type="pct"/>
            <w:tcBorders>
              <w:right w:val="single" w:sz="4" w:space="0" w:color="auto"/>
            </w:tcBorders>
            <w:vAlign w:val="center"/>
          </w:tcPr>
          <w:p w14:paraId="7DB3DD5B" w14:textId="77777777" w:rsidR="007231C0" w:rsidRPr="007231C0" w:rsidRDefault="007231C0" w:rsidP="007231C0">
            <w:pPr>
              <w:pBdr>
                <w:top w:val="nil"/>
                <w:left w:val="nil"/>
                <w:bottom w:val="nil"/>
                <w:right w:val="nil"/>
                <w:between w:val="nil"/>
              </w:pBd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 Специалист должен знать и понимать:</w:t>
            </w:r>
          </w:p>
          <w:p w14:paraId="3A31D73F" w14:textId="77777777" w:rsidR="007231C0" w:rsidRPr="007231C0" w:rsidRDefault="007231C0" w:rsidP="007231C0">
            <w:pP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Устройство и правила использования ручного столярного инструмента и электроинструмента</w:t>
            </w:r>
          </w:p>
          <w:p w14:paraId="251B6427" w14:textId="77777777" w:rsidR="007231C0" w:rsidRPr="007231C0" w:rsidRDefault="007231C0" w:rsidP="007231C0">
            <w:pP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Признаки неисправности инструментов и оборудования, используемых при сборке изделий мебели из древесных материалов</w:t>
            </w:r>
          </w:p>
          <w:p w14:paraId="26DE04F6" w14:textId="77777777" w:rsidR="007231C0" w:rsidRPr="007231C0" w:rsidRDefault="007231C0" w:rsidP="007231C0">
            <w:pP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Правила чтения простейшей технической и сборочной документации</w:t>
            </w:r>
          </w:p>
          <w:p w14:paraId="2E710E36" w14:textId="77777777" w:rsidR="007231C0" w:rsidRPr="007231C0" w:rsidRDefault="007231C0" w:rsidP="007231C0">
            <w:pP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Технологию сборки изделий мебели из древесных материалов</w:t>
            </w:r>
          </w:p>
          <w:p w14:paraId="423AF3FA" w14:textId="77777777" w:rsidR="007231C0" w:rsidRPr="007231C0" w:rsidRDefault="007231C0" w:rsidP="007231C0">
            <w:pP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Технические характеристики и требования к качеству используемых древесных материалов</w:t>
            </w:r>
          </w:p>
          <w:p w14:paraId="6AAE86CC" w14:textId="77777777" w:rsidR="007231C0" w:rsidRPr="007231C0" w:rsidRDefault="007231C0" w:rsidP="007231C0">
            <w:pP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Способы устранения дефектов, обнаруженных при сборке и испытании сборочных узлов и изделий мебели из древесных материалов</w:t>
            </w:r>
          </w:p>
          <w:p w14:paraId="44763D2A" w14:textId="77777777" w:rsidR="007231C0" w:rsidRPr="007231C0" w:rsidRDefault="007231C0" w:rsidP="007231C0">
            <w:pP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Требования к качеству готовых изделий мебели из древесных материалов</w:t>
            </w:r>
          </w:p>
        </w:tc>
        <w:tc>
          <w:tcPr>
            <w:tcW w:w="617" w:type="pct"/>
            <w:vMerge w:val="restart"/>
            <w:tcBorders>
              <w:right w:val="single" w:sz="4" w:space="0" w:color="auto"/>
            </w:tcBorders>
            <w:vAlign w:val="center"/>
          </w:tcPr>
          <w:p w14:paraId="76269C17" w14:textId="77777777" w:rsidR="007231C0" w:rsidRPr="007558F1" w:rsidRDefault="007231C0" w:rsidP="007231C0">
            <w:pPr>
              <w:spacing w:after="0" w:line="240" w:lineRule="auto"/>
              <w:jc w:val="center"/>
              <w:rPr>
                <w:rFonts w:ascii="Times New Roman" w:hAnsi="Times New Roman" w:cs="Times New Roman"/>
                <w:b/>
                <w:sz w:val="24"/>
                <w:szCs w:val="24"/>
              </w:rPr>
            </w:pPr>
          </w:p>
          <w:p w14:paraId="64BA7081" w14:textId="77777777" w:rsidR="007231C0" w:rsidRPr="007558F1" w:rsidRDefault="007231C0" w:rsidP="007231C0">
            <w:pPr>
              <w:spacing w:after="0" w:line="240" w:lineRule="auto"/>
              <w:jc w:val="center"/>
              <w:rPr>
                <w:rFonts w:ascii="Times New Roman" w:hAnsi="Times New Roman" w:cs="Times New Roman"/>
                <w:b/>
                <w:sz w:val="24"/>
                <w:szCs w:val="24"/>
              </w:rPr>
            </w:pPr>
          </w:p>
          <w:p w14:paraId="4F727CB2" w14:textId="77777777" w:rsidR="007231C0" w:rsidRPr="007558F1" w:rsidRDefault="007231C0" w:rsidP="007231C0">
            <w:pPr>
              <w:pBdr>
                <w:top w:val="nil"/>
                <w:left w:val="nil"/>
                <w:bottom w:val="nil"/>
                <w:right w:val="nil"/>
                <w:between w:val="nil"/>
              </w:pBdr>
              <w:spacing w:after="0" w:line="240" w:lineRule="auto"/>
              <w:contextualSpacing/>
              <w:jc w:val="center"/>
              <w:rPr>
                <w:rFonts w:ascii="Times New Roman" w:hAnsi="Times New Roman" w:cs="Times New Roman"/>
                <w:b/>
                <w:sz w:val="24"/>
                <w:szCs w:val="24"/>
              </w:rPr>
            </w:pPr>
          </w:p>
        </w:tc>
      </w:tr>
      <w:tr w:rsidR="007231C0" w:rsidRPr="007231C0" w14:paraId="0933E030" w14:textId="211066DD" w:rsidTr="007231C0">
        <w:trPr>
          <w:jc w:val="center"/>
        </w:trPr>
        <w:tc>
          <w:tcPr>
            <w:tcW w:w="291" w:type="pct"/>
            <w:vMerge/>
            <w:shd w:val="clear" w:color="auto" w:fill="BFBFBF" w:themeFill="background1" w:themeFillShade="BF"/>
          </w:tcPr>
          <w:p w14:paraId="584ABC47" w14:textId="77777777" w:rsidR="007231C0" w:rsidRPr="007231C0" w:rsidRDefault="007231C0" w:rsidP="007231C0">
            <w:pPr>
              <w:spacing w:after="0" w:line="240" w:lineRule="auto"/>
              <w:contextualSpacing/>
              <w:jc w:val="center"/>
              <w:rPr>
                <w:rFonts w:ascii="Times New Roman" w:hAnsi="Times New Roman" w:cs="Times New Roman"/>
                <w:b/>
                <w:sz w:val="24"/>
                <w:szCs w:val="24"/>
              </w:rPr>
            </w:pPr>
          </w:p>
        </w:tc>
        <w:tc>
          <w:tcPr>
            <w:tcW w:w="4092" w:type="pct"/>
            <w:vAlign w:val="center"/>
          </w:tcPr>
          <w:p w14:paraId="4625D4A5" w14:textId="77777777" w:rsidR="007231C0" w:rsidRPr="007231C0" w:rsidRDefault="007231C0" w:rsidP="007231C0">
            <w:pPr>
              <w:pBdr>
                <w:top w:val="nil"/>
                <w:left w:val="nil"/>
                <w:bottom w:val="nil"/>
                <w:right w:val="nil"/>
                <w:between w:val="nil"/>
              </w:pBd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 Специалист должен уметь:</w:t>
            </w:r>
          </w:p>
          <w:p w14:paraId="1CE9C533" w14:textId="77777777" w:rsidR="007231C0" w:rsidRPr="007231C0" w:rsidRDefault="007231C0" w:rsidP="007231C0">
            <w:pP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Читать простейшую техническую и сборочную документацию по сборке изделий мебели из древесных материалов</w:t>
            </w:r>
          </w:p>
          <w:p w14:paraId="4F3F033A" w14:textId="77777777" w:rsidR="007231C0" w:rsidRPr="007231C0" w:rsidRDefault="007231C0" w:rsidP="007231C0">
            <w:pP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Оценивать исправность типовых инструментов, приспособлений, оснастки и оборудования для сборки изделий из древесных материалов</w:t>
            </w:r>
          </w:p>
          <w:p w14:paraId="3F6BAFC5" w14:textId="77777777" w:rsidR="007231C0" w:rsidRPr="007231C0" w:rsidRDefault="007231C0" w:rsidP="007231C0">
            <w:pP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Выявлять отклонения качественных показателей от нормативных при изготовлении и обработке материалов, используемых при сборке узлов и изделий мебели из древесных материалов</w:t>
            </w:r>
          </w:p>
          <w:p w14:paraId="21430165" w14:textId="77777777" w:rsidR="007231C0" w:rsidRPr="007231C0" w:rsidRDefault="007231C0" w:rsidP="007231C0">
            <w:pP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Производить сборку узлов, сборочных единиц и изделий из древесины и древесных материалов.</w:t>
            </w:r>
          </w:p>
          <w:p w14:paraId="22993797" w14:textId="77777777" w:rsidR="007231C0" w:rsidRPr="007231C0" w:rsidRDefault="007231C0" w:rsidP="007231C0">
            <w:pP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Устранять незначительные дефекты обработки материалов, используемых при сборке узлов и изделий мебели из древесных материалов.</w:t>
            </w:r>
          </w:p>
          <w:p w14:paraId="6AF662A9" w14:textId="77777777" w:rsidR="007231C0" w:rsidRPr="007231C0" w:rsidRDefault="007231C0" w:rsidP="007231C0">
            <w:pPr>
              <w:pBdr>
                <w:top w:val="nil"/>
                <w:left w:val="nil"/>
                <w:bottom w:val="nil"/>
                <w:right w:val="nil"/>
                <w:between w:val="nil"/>
              </w:pBd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Проверять точность и качество сборки изделий, работу всех составных элементов изделия.</w:t>
            </w:r>
          </w:p>
        </w:tc>
        <w:tc>
          <w:tcPr>
            <w:tcW w:w="617" w:type="pct"/>
            <w:vMerge/>
            <w:tcBorders>
              <w:right w:val="single" w:sz="4" w:space="0" w:color="auto"/>
            </w:tcBorders>
            <w:vAlign w:val="center"/>
          </w:tcPr>
          <w:p w14:paraId="0D46E95B" w14:textId="77777777" w:rsidR="007231C0" w:rsidRPr="007558F1" w:rsidRDefault="007231C0" w:rsidP="007231C0">
            <w:pPr>
              <w:pBdr>
                <w:top w:val="nil"/>
                <w:left w:val="nil"/>
                <w:bottom w:val="nil"/>
                <w:right w:val="nil"/>
                <w:between w:val="nil"/>
              </w:pBdr>
              <w:spacing w:after="0" w:line="240" w:lineRule="auto"/>
              <w:contextualSpacing/>
              <w:jc w:val="center"/>
              <w:rPr>
                <w:rFonts w:ascii="Times New Roman" w:hAnsi="Times New Roman" w:cs="Times New Roman"/>
                <w:b/>
                <w:sz w:val="24"/>
                <w:szCs w:val="24"/>
              </w:rPr>
            </w:pPr>
          </w:p>
        </w:tc>
      </w:tr>
      <w:tr w:rsidR="007231C0" w:rsidRPr="007231C0" w14:paraId="3D7B408F" w14:textId="77777777" w:rsidTr="007558F1">
        <w:trPr>
          <w:jc w:val="center"/>
        </w:trPr>
        <w:tc>
          <w:tcPr>
            <w:tcW w:w="291" w:type="pct"/>
            <w:vMerge w:val="restart"/>
            <w:shd w:val="clear" w:color="auto" w:fill="BFBFBF" w:themeFill="background1" w:themeFillShade="BF"/>
          </w:tcPr>
          <w:p w14:paraId="262C4F68" w14:textId="77777777" w:rsidR="009E15E1" w:rsidRPr="007231C0" w:rsidRDefault="009E15E1" w:rsidP="007231C0">
            <w:pPr>
              <w:spacing w:after="0" w:line="240" w:lineRule="auto"/>
              <w:contextualSpacing/>
              <w:jc w:val="center"/>
              <w:rPr>
                <w:rFonts w:ascii="Times New Roman" w:hAnsi="Times New Roman" w:cs="Times New Roman"/>
                <w:b/>
                <w:sz w:val="24"/>
                <w:szCs w:val="24"/>
              </w:rPr>
            </w:pPr>
            <w:r w:rsidRPr="007231C0">
              <w:rPr>
                <w:rFonts w:ascii="Times New Roman" w:hAnsi="Times New Roman" w:cs="Times New Roman"/>
                <w:b/>
                <w:sz w:val="24"/>
                <w:szCs w:val="24"/>
              </w:rPr>
              <w:t>3</w:t>
            </w:r>
          </w:p>
        </w:tc>
        <w:tc>
          <w:tcPr>
            <w:tcW w:w="4092" w:type="pct"/>
            <w:vAlign w:val="center"/>
          </w:tcPr>
          <w:p w14:paraId="0CEF0494" w14:textId="77777777" w:rsidR="009E15E1" w:rsidRPr="007231C0" w:rsidRDefault="009E15E1" w:rsidP="007231C0">
            <w:pP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b/>
                <w:sz w:val="24"/>
                <w:szCs w:val="24"/>
              </w:rPr>
              <w:t>Подготовка к отделке изделий из древесных материалов</w:t>
            </w:r>
          </w:p>
        </w:tc>
        <w:tc>
          <w:tcPr>
            <w:tcW w:w="617" w:type="pct"/>
            <w:shd w:val="clear" w:color="auto" w:fill="FFFFFF" w:themeFill="background1"/>
            <w:vAlign w:val="center"/>
          </w:tcPr>
          <w:p w14:paraId="488F534B" w14:textId="486B36E8" w:rsidR="009E15E1" w:rsidRPr="007558F1" w:rsidRDefault="0055689C" w:rsidP="007231C0">
            <w:pPr>
              <w:spacing w:after="0" w:line="240" w:lineRule="auto"/>
              <w:contextualSpacing/>
              <w:jc w:val="center"/>
              <w:rPr>
                <w:rFonts w:ascii="Times New Roman" w:hAnsi="Times New Roman" w:cs="Times New Roman"/>
                <w:b/>
                <w:sz w:val="24"/>
                <w:szCs w:val="24"/>
              </w:rPr>
            </w:pPr>
            <w:r w:rsidRPr="007558F1">
              <w:rPr>
                <w:rFonts w:ascii="Times New Roman" w:hAnsi="Times New Roman" w:cs="Times New Roman"/>
                <w:b/>
                <w:sz w:val="24"/>
                <w:szCs w:val="24"/>
              </w:rPr>
              <w:t>1</w:t>
            </w:r>
            <w:r w:rsidR="007558F1" w:rsidRPr="007558F1">
              <w:rPr>
                <w:rFonts w:ascii="Times New Roman" w:hAnsi="Times New Roman" w:cs="Times New Roman"/>
                <w:b/>
                <w:sz w:val="24"/>
                <w:szCs w:val="24"/>
              </w:rPr>
              <w:t>3</w:t>
            </w:r>
          </w:p>
        </w:tc>
      </w:tr>
      <w:tr w:rsidR="007231C0" w:rsidRPr="007231C0" w14:paraId="2B3A59AD" w14:textId="2DCF2027" w:rsidTr="007231C0">
        <w:trPr>
          <w:jc w:val="center"/>
        </w:trPr>
        <w:tc>
          <w:tcPr>
            <w:tcW w:w="291" w:type="pct"/>
            <w:vMerge/>
            <w:shd w:val="clear" w:color="auto" w:fill="BFBFBF" w:themeFill="background1" w:themeFillShade="BF"/>
          </w:tcPr>
          <w:p w14:paraId="3C687F66" w14:textId="77777777" w:rsidR="007231C0" w:rsidRPr="007231C0" w:rsidRDefault="007231C0" w:rsidP="007231C0">
            <w:pPr>
              <w:spacing w:after="0" w:line="240" w:lineRule="auto"/>
              <w:contextualSpacing/>
              <w:jc w:val="center"/>
              <w:rPr>
                <w:rFonts w:ascii="Times New Roman" w:hAnsi="Times New Roman" w:cs="Times New Roman"/>
                <w:b/>
                <w:sz w:val="24"/>
                <w:szCs w:val="24"/>
              </w:rPr>
            </w:pPr>
          </w:p>
        </w:tc>
        <w:tc>
          <w:tcPr>
            <w:tcW w:w="4092" w:type="pct"/>
            <w:tcBorders>
              <w:right w:val="single" w:sz="4" w:space="0" w:color="auto"/>
            </w:tcBorders>
            <w:vAlign w:val="center"/>
          </w:tcPr>
          <w:p w14:paraId="0FEC308B" w14:textId="77777777" w:rsidR="007231C0" w:rsidRPr="007231C0" w:rsidRDefault="007231C0" w:rsidP="007231C0">
            <w:pPr>
              <w:pBdr>
                <w:top w:val="nil"/>
                <w:left w:val="nil"/>
                <w:bottom w:val="nil"/>
                <w:right w:val="nil"/>
                <w:between w:val="nil"/>
              </w:pBd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 Специалист должен знать и понимать:</w:t>
            </w:r>
          </w:p>
          <w:p w14:paraId="20689BD6" w14:textId="77777777" w:rsidR="007231C0" w:rsidRPr="007231C0" w:rsidRDefault="007231C0" w:rsidP="007231C0">
            <w:pPr>
              <w:pBdr>
                <w:top w:val="nil"/>
                <w:left w:val="nil"/>
                <w:bottom w:val="nil"/>
                <w:right w:val="nil"/>
                <w:between w:val="nil"/>
              </w:pBd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lastRenderedPageBreak/>
              <w:t>Виды, назначение, конструкция и принцип действия приборов и приспособлений для шлифования</w:t>
            </w:r>
          </w:p>
          <w:p w14:paraId="7668BD7D" w14:textId="319F4A61" w:rsidR="007231C0" w:rsidRPr="007231C0" w:rsidRDefault="007231C0" w:rsidP="007231C0">
            <w:pPr>
              <w:pBdr>
                <w:top w:val="nil"/>
                <w:left w:val="nil"/>
                <w:bottom w:val="nil"/>
                <w:right w:val="nil"/>
                <w:between w:val="nil"/>
              </w:pBd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Виды оборудования, правила технической эксплуатации, технологический регламент работы оборудования для шлифования;</w:t>
            </w:r>
          </w:p>
        </w:tc>
        <w:tc>
          <w:tcPr>
            <w:tcW w:w="617" w:type="pct"/>
            <w:vMerge w:val="restart"/>
            <w:tcBorders>
              <w:left w:val="single" w:sz="4" w:space="0" w:color="auto"/>
            </w:tcBorders>
            <w:vAlign w:val="center"/>
          </w:tcPr>
          <w:p w14:paraId="79B1E653" w14:textId="77777777" w:rsidR="007231C0" w:rsidRPr="007558F1" w:rsidRDefault="007231C0" w:rsidP="007231C0">
            <w:pPr>
              <w:spacing w:after="0" w:line="240" w:lineRule="auto"/>
              <w:jc w:val="center"/>
              <w:rPr>
                <w:rFonts w:ascii="Times New Roman" w:hAnsi="Times New Roman" w:cs="Times New Roman"/>
                <w:b/>
                <w:sz w:val="24"/>
                <w:szCs w:val="24"/>
              </w:rPr>
            </w:pPr>
          </w:p>
          <w:p w14:paraId="24308211" w14:textId="77777777" w:rsidR="007231C0" w:rsidRPr="007558F1" w:rsidRDefault="007231C0" w:rsidP="007231C0">
            <w:pPr>
              <w:spacing w:after="0" w:line="240" w:lineRule="auto"/>
              <w:jc w:val="center"/>
              <w:rPr>
                <w:rFonts w:ascii="Times New Roman" w:hAnsi="Times New Roman" w:cs="Times New Roman"/>
                <w:b/>
                <w:sz w:val="24"/>
                <w:szCs w:val="24"/>
              </w:rPr>
            </w:pPr>
          </w:p>
          <w:p w14:paraId="7E115334" w14:textId="77777777" w:rsidR="007231C0" w:rsidRPr="007558F1" w:rsidRDefault="007231C0" w:rsidP="007231C0">
            <w:pPr>
              <w:pBdr>
                <w:top w:val="nil"/>
                <w:left w:val="nil"/>
                <w:bottom w:val="nil"/>
                <w:right w:val="nil"/>
                <w:between w:val="nil"/>
              </w:pBdr>
              <w:spacing w:after="0" w:line="240" w:lineRule="auto"/>
              <w:contextualSpacing/>
              <w:jc w:val="center"/>
              <w:rPr>
                <w:rFonts w:ascii="Times New Roman" w:hAnsi="Times New Roman" w:cs="Times New Roman"/>
                <w:b/>
                <w:sz w:val="24"/>
                <w:szCs w:val="24"/>
              </w:rPr>
            </w:pPr>
          </w:p>
        </w:tc>
      </w:tr>
      <w:tr w:rsidR="007231C0" w:rsidRPr="007231C0" w14:paraId="0A6B02AB" w14:textId="0309ABDB" w:rsidTr="007231C0">
        <w:trPr>
          <w:jc w:val="center"/>
        </w:trPr>
        <w:tc>
          <w:tcPr>
            <w:tcW w:w="291" w:type="pct"/>
            <w:vMerge/>
            <w:shd w:val="clear" w:color="auto" w:fill="BFBFBF" w:themeFill="background1" w:themeFillShade="BF"/>
          </w:tcPr>
          <w:p w14:paraId="788EFFA9" w14:textId="77777777" w:rsidR="007231C0" w:rsidRPr="007231C0" w:rsidRDefault="007231C0" w:rsidP="007231C0">
            <w:pPr>
              <w:spacing w:after="0" w:line="240" w:lineRule="auto"/>
              <w:contextualSpacing/>
              <w:jc w:val="center"/>
              <w:rPr>
                <w:rFonts w:ascii="Times New Roman" w:hAnsi="Times New Roman" w:cs="Times New Roman"/>
                <w:b/>
                <w:sz w:val="24"/>
                <w:szCs w:val="24"/>
              </w:rPr>
            </w:pPr>
          </w:p>
        </w:tc>
        <w:tc>
          <w:tcPr>
            <w:tcW w:w="4092" w:type="pct"/>
            <w:tcBorders>
              <w:right w:val="single" w:sz="4" w:space="0" w:color="auto"/>
            </w:tcBorders>
            <w:vAlign w:val="center"/>
          </w:tcPr>
          <w:p w14:paraId="20F2F0FB" w14:textId="77777777" w:rsidR="007231C0" w:rsidRPr="007231C0" w:rsidRDefault="007231C0" w:rsidP="007231C0">
            <w:pPr>
              <w:pBdr>
                <w:top w:val="nil"/>
                <w:left w:val="nil"/>
                <w:bottom w:val="nil"/>
                <w:right w:val="nil"/>
                <w:between w:val="nil"/>
              </w:pBd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 Специалист должен уметь:</w:t>
            </w:r>
          </w:p>
          <w:p w14:paraId="231386F5" w14:textId="77777777" w:rsidR="007231C0" w:rsidRPr="007231C0" w:rsidRDefault="007231C0" w:rsidP="007231C0">
            <w:pPr>
              <w:pBdr>
                <w:top w:val="nil"/>
                <w:left w:val="nil"/>
                <w:bottom w:val="nil"/>
                <w:right w:val="nil"/>
                <w:between w:val="nil"/>
              </w:pBd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Осуществлять подготовку материалов, рабочего места, приспособлений, инструментов и оборудования для проведения технологических операций по отделке изделий из древесины и древесных материалов.</w:t>
            </w:r>
          </w:p>
          <w:p w14:paraId="3F2D1A34" w14:textId="0D4DB406" w:rsidR="007231C0" w:rsidRPr="007231C0" w:rsidRDefault="007231C0" w:rsidP="007231C0">
            <w:pPr>
              <w:pBdr>
                <w:top w:val="nil"/>
                <w:left w:val="nil"/>
                <w:bottom w:val="nil"/>
                <w:right w:val="nil"/>
                <w:between w:val="nil"/>
              </w:pBd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Безопасно пользоваться ручными инструментами и приспособлениями; пользоваться контрольно-измерительными инструментами</w:t>
            </w:r>
          </w:p>
          <w:p w14:paraId="40531562" w14:textId="77777777" w:rsidR="007231C0" w:rsidRPr="007231C0" w:rsidRDefault="007231C0" w:rsidP="007231C0">
            <w:pPr>
              <w:pBdr>
                <w:top w:val="nil"/>
                <w:left w:val="nil"/>
                <w:bottom w:val="nil"/>
                <w:right w:val="nil"/>
                <w:between w:val="nil"/>
              </w:pBd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Визуально определять исправность шлифовальных инструментов, приспособлений;</w:t>
            </w:r>
          </w:p>
          <w:p w14:paraId="4E6817EF" w14:textId="77777777" w:rsidR="007231C0" w:rsidRPr="007231C0" w:rsidRDefault="007231C0" w:rsidP="007231C0">
            <w:pPr>
              <w:pBdr>
                <w:top w:val="nil"/>
                <w:left w:val="nil"/>
                <w:bottom w:val="nil"/>
                <w:right w:val="nil"/>
                <w:between w:val="nil"/>
              </w:pBd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Подготавливать средства индивидуальной защиты к использованию.</w:t>
            </w:r>
          </w:p>
        </w:tc>
        <w:tc>
          <w:tcPr>
            <w:tcW w:w="617" w:type="pct"/>
            <w:vMerge/>
            <w:tcBorders>
              <w:left w:val="single" w:sz="4" w:space="0" w:color="auto"/>
            </w:tcBorders>
            <w:vAlign w:val="center"/>
          </w:tcPr>
          <w:p w14:paraId="2512B186" w14:textId="77777777" w:rsidR="007231C0" w:rsidRPr="007558F1" w:rsidRDefault="007231C0" w:rsidP="007231C0">
            <w:pPr>
              <w:pBdr>
                <w:top w:val="nil"/>
                <w:left w:val="nil"/>
                <w:bottom w:val="nil"/>
                <w:right w:val="nil"/>
                <w:between w:val="nil"/>
              </w:pBdr>
              <w:spacing w:after="0" w:line="240" w:lineRule="auto"/>
              <w:contextualSpacing/>
              <w:jc w:val="center"/>
              <w:rPr>
                <w:rFonts w:ascii="Times New Roman" w:hAnsi="Times New Roman" w:cs="Times New Roman"/>
                <w:b/>
                <w:sz w:val="24"/>
                <w:szCs w:val="24"/>
              </w:rPr>
            </w:pPr>
          </w:p>
        </w:tc>
      </w:tr>
      <w:tr w:rsidR="007231C0" w:rsidRPr="007231C0" w14:paraId="6D5FD0F7" w14:textId="77777777" w:rsidTr="007231C0">
        <w:trPr>
          <w:jc w:val="center"/>
        </w:trPr>
        <w:tc>
          <w:tcPr>
            <w:tcW w:w="291" w:type="pct"/>
            <w:shd w:val="clear" w:color="auto" w:fill="BFBFBF" w:themeFill="background1" w:themeFillShade="BF"/>
          </w:tcPr>
          <w:p w14:paraId="46B54DEB" w14:textId="5240CF60" w:rsidR="007231C0" w:rsidRPr="007231C0" w:rsidRDefault="007231C0" w:rsidP="007231C0">
            <w:pPr>
              <w:spacing w:after="0" w:line="240" w:lineRule="auto"/>
              <w:contextualSpacing/>
              <w:jc w:val="center"/>
              <w:rPr>
                <w:rFonts w:ascii="Times New Roman" w:hAnsi="Times New Roman" w:cs="Times New Roman"/>
                <w:b/>
                <w:sz w:val="24"/>
                <w:szCs w:val="24"/>
              </w:rPr>
            </w:pPr>
            <w:r>
              <w:rPr>
                <w:rFonts w:ascii="Times New Roman" w:hAnsi="Times New Roman" w:cs="Times New Roman"/>
                <w:b/>
                <w:sz w:val="24"/>
                <w:szCs w:val="24"/>
              </w:rPr>
              <w:t>4</w:t>
            </w:r>
          </w:p>
        </w:tc>
        <w:tc>
          <w:tcPr>
            <w:tcW w:w="4092" w:type="pct"/>
            <w:tcBorders>
              <w:right w:val="single" w:sz="4" w:space="0" w:color="auto"/>
            </w:tcBorders>
            <w:vAlign w:val="center"/>
          </w:tcPr>
          <w:p w14:paraId="347B197F" w14:textId="7D35CF7A" w:rsidR="007231C0" w:rsidRPr="007231C0" w:rsidRDefault="007231C0" w:rsidP="007231C0">
            <w:pPr>
              <w:pBdr>
                <w:top w:val="nil"/>
                <w:left w:val="nil"/>
                <w:bottom w:val="nil"/>
                <w:right w:val="nil"/>
                <w:between w:val="nil"/>
              </w:pBdr>
              <w:spacing w:after="0" w:line="240" w:lineRule="auto"/>
              <w:contextualSpacing/>
              <w:jc w:val="both"/>
              <w:rPr>
                <w:rFonts w:ascii="Times New Roman" w:hAnsi="Times New Roman" w:cs="Times New Roman"/>
                <w:b/>
                <w:bCs/>
                <w:sz w:val="24"/>
                <w:szCs w:val="24"/>
              </w:rPr>
            </w:pPr>
            <w:r w:rsidRPr="007231C0">
              <w:rPr>
                <w:rFonts w:ascii="Times New Roman" w:hAnsi="Times New Roman" w:cs="Times New Roman"/>
                <w:b/>
                <w:bCs/>
                <w:sz w:val="24"/>
                <w:szCs w:val="24"/>
              </w:rPr>
              <w:t>Охрана труда</w:t>
            </w:r>
          </w:p>
        </w:tc>
        <w:tc>
          <w:tcPr>
            <w:tcW w:w="617" w:type="pct"/>
            <w:tcBorders>
              <w:left w:val="single" w:sz="4" w:space="0" w:color="auto"/>
            </w:tcBorders>
            <w:vAlign w:val="center"/>
          </w:tcPr>
          <w:p w14:paraId="718DF0E7" w14:textId="54F0065C" w:rsidR="007231C0" w:rsidRPr="007558F1" w:rsidRDefault="007558F1" w:rsidP="007558F1">
            <w:pPr>
              <w:pBdr>
                <w:top w:val="nil"/>
                <w:left w:val="nil"/>
                <w:bottom w:val="nil"/>
                <w:right w:val="nil"/>
                <w:between w:val="nil"/>
              </w:pBdr>
              <w:shd w:val="clear" w:color="auto" w:fill="FFFFFF" w:themeFill="background1"/>
              <w:spacing w:after="0" w:line="240" w:lineRule="auto"/>
              <w:contextualSpacing/>
              <w:jc w:val="center"/>
              <w:rPr>
                <w:rFonts w:ascii="Times New Roman" w:hAnsi="Times New Roman" w:cs="Times New Roman"/>
                <w:b/>
                <w:sz w:val="24"/>
                <w:szCs w:val="24"/>
              </w:rPr>
            </w:pPr>
            <w:r w:rsidRPr="007558F1">
              <w:rPr>
                <w:rFonts w:ascii="Times New Roman" w:hAnsi="Times New Roman" w:cs="Times New Roman"/>
                <w:b/>
                <w:sz w:val="24"/>
                <w:szCs w:val="24"/>
              </w:rPr>
              <w:t>5</w:t>
            </w:r>
          </w:p>
        </w:tc>
      </w:tr>
      <w:tr w:rsidR="007231C0" w:rsidRPr="007231C0" w14:paraId="1E3E96E8" w14:textId="77777777" w:rsidTr="007231C0">
        <w:trPr>
          <w:jc w:val="center"/>
        </w:trPr>
        <w:tc>
          <w:tcPr>
            <w:tcW w:w="291" w:type="pct"/>
            <w:vMerge w:val="restart"/>
            <w:shd w:val="clear" w:color="auto" w:fill="BFBFBF" w:themeFill="background1" w:themeFillShade="BF"/>
          </w:tcPr>
          <w:p w14:paraId="32CC2066" w14:textId="77777777" w:rsidR="007231C0" w:rsidRPr="007231C0" w:rsidRDefault="007231C0" w:rsidP="007231C0">
            <w:pPr>
              <w:spacing w:after="0" w:line="240" w:lineRule="auto"/>
              <w:contextualSpacing/>
              <w:jc w:val="center"/>
              <w:rPr>
                <w:rFonts w:ascii="Times New Roman" w:hAnsi="Times New Roman" w:cs="Times New Roman"/>
                <w:b/>
                <w:sz w:val="24"/>
                <w:szCs w:val="24"/>
              </w:rPr>
            </w:pPr>
          </w:p>
        </w:tc>
        <w:tc>
          <w:tcPr>
            <w:tcW w:w="4092" w:type="pct"/>
            <w:tcBorders>
              <w:right w:val="single" w:sz="4" w:space="0" w:color="auto"/>
            </w:tcBorders>
            <w:vAlign w:val="center"/>
          </w:tcPr>
          <w:p w14:paraId="03EDA121" w14:textId="77777777" w:rsidR="007231C0" w:rsidRPr="007231C0" w:rsidRDefault="007231C0" w:rsidP="007231C0">
            <w:pPr>
              <w:pBdr>
                <w:top w:val="nil"/>
                <w:left w:val="nil"/>
                <w:bottom w:val="nil"/>
                <w:right w:val="nil"/>
                <w:between w:val="nil"/>
              </w:pBd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 Специалист должен знать и понимать:</w:t>
            </w:r>
          </w:p>
          <w:p w14:paraId="1C2BAAB6" w14:textId="1EB3CE24" w:rsidR="007231C0" w:rsidRDefault="007231C0" w:rsidP="007231C0">
            <w:pPr>
              <w:pBdr>
                <w:top w:val="nil"/>
                <w:left w:val="nil"/>
                <w:bottom w:val="nil"/>
                <w:right w:val="nil"/>
                <w:between w:val="nil"/>
              </w:pBd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Требования охраны труда на деревообрабатывающих производствах</w:t>
            </w:r>
            <w:r w:rsidR="00890C15">
              <w:rPr>
                <w:rFonts w:ascii="Times New Roman" w:hAnsi="Times New Roman" w:cs="Times New Roman"/>
                <w:sz w:val="24"/>
                <w:szCs w:val="24"/>
              </w:rPr>
              <w:t>.</w:t>
            </w:r>
          </w:p>
          <w:p w14:paraId="72D948EF" w14:textId="77777777" w:rsidR="007231C0" w:rsidRDefault="007231C0" w:rsidP="007231C0">
            <w:pPr>
              <w:pBdr>
                <w:top w:val="nil"/>
                <w:left w:val="nil"/>
                <w:bottom w:val="nil"/>
                <w:right w:val="nil"/>
                <w:between w:val="nil"/>
              </w:pBd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Средства индивидуальной защиты.</w:t>
            </w:r>
          </w:p>
          <w:p w14:paraId="5C03B9D3" w14:textId="63A407D6" w:rsidR="007231C0" w:rsidRPr="007231C0" w:rsidRDefault="007231C0" w:rsidP="007231C0">
            <w:pP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Правила производственной санитарии</w:t>
            </w:r>
          </w:p>
        </w:tc>
        <w:tc>
          <w:tcPr>
            <w:tcW w:w="617" w:type="pct"/>
            <w:vMerge w:val="restart"/>
            <w:tcBorders>
              <w:left w:val="single" w:sz="4" w:space="0" w:color="auto"/>
            </w:tcBorders>
            <w:vAlign w:val="center"/>
          </w:tcPr>
          <w:p w14:paraId="15FCCC84" w14:textId="77777777" w:rsidR="007231C0" w:rsidRPr="007558F1" w:rsidRDefault="007231C0" w:rsidP="007231C0">
            <w:pPr>
              <w:pBdr>
                <w:top w:val="nil"/>
                <w:left w:val="nil"/>
                <w:bottom w:val="nil"/>
                <w:right w:val="nil"/>
                <w:between w:val="nil"/>
              </w:pBdr>
              <w:spacing w:after="0" w:line="240" w:lineRule="auto"/>
              <w:contextualSpacing/>
              <w:jc w:val="center"/>
              <w:rPr>
                <w:rFonts w:ascii="Times New Roman" w:hAnsi="Times New Roman" w:cs="Times New Roman"/>
                <w:b/>
                <w:sz w:val="24"/>
                <w:szCs w:val="24"/>
              </w:rPr>
            </w:pPr>
          </w:p>
        </w:tc>
      </w:tr>
      <w:tr w:rsidR="007231C0" w:rsidRPr="007231C0" w14:paraId="07EA4E9A" w14:textId="77777777" w:rsidTr="007231C0">
        <w:trPr>
          <w:jc w:val="center"/>
        </w:trPr>
        <w:tc>
          <w:tcPr>
            <w:tcW w:w="291" w:type="pct"/>
            <w:vMerge/>
            <w:shd w:val="clear" w:color="auto" w:fill="BFBFBF" w:themeFill="background1" w:themeFillShade="BF"/>
          </w:tcPr>
          <w:p w14:paraId="0FDDF96C" w14:textId="77777777" w:rsidR="007231C0" w:rsidRPr="007231C0" w:rsidRDefault="007231C0" w:rsidP="007231C0">
            <w:pPr>
              <w:spacing w:after="0" w:line="240" w:lineRule="auto"/>
              <w:contextualSpacing/>
              <w:jc w:val="center"/>
              <w:rPr>
                <w:rFonts w:ascii="Times New Roman" w:hAnsi="Times New Roman" w:cs="Times New Roman"/>
                <w:b/>
                <w:sz w:val="24"/>
                <w:szCs w:val="24"/>
              </w:rPr>
            </w:pPr>
          </w:p>
        </w:tc>
        <w:tc>
          <w:tcPr>
            <w:tcW w:w="4092" w:type="pct"/>
            <w:tcBorders>
              <w:right w:val="single" w:sz="4" w:space="0" w:color="auto"/>
            </w:tcBorders>
            <w:vAlign w:val="center"/>
          </w:tcPr>
          <w:p w14:paraId="2FCCD69B" w14:textId="77777777" w:rsidR="007231C0" w:rsidRPr="007231C0" w:rsidRDefault="007231C0" w:rsidP="007231C0">
            <w:pPr>
              <w:pBdr>
                <w:top w:val="nil"/>
                <w:left w:val="nil"/>
                <w:bottom w:val="nil"/>
                <w:right w:val="nil"/>
                <w:between w:val="nil"/>
              </w:pBd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 Специалист должен уметь:</w:t>
            </w:r>
          </w:p>
          <w:p w14:paraId="101ACDBB" w14:textId="7D1BB916" w:rsidR="007231C0" w:rsidRPr="007231C0" w:rsidRDefault="007231C0" w:rsidP="007231C0">
            <w:pP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Осуществлять подготовку рабочего места, оборудования и инструментов, необходимых для сборки изделий из древесины и древесных материалов.</w:t>
            </w:r>
          </w:p>
          <w:p w14:paraId="6F53309C" w14:textId="77777777" w:rsidR="007231C0" w:rsidRPr="007231C0" w:rsidRDefault="007231C0" w:rsidP="007231C0">
            <w:pP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Оценивать безопасность организации рабочего места согласно правилам по охране труда и промышленной безопасности</w:t>
            </w:r>
          </w:p>
          <w:p w14:paraId="51B65516" w14:textId="26CD8844" w:rsidR="007231C0" w:rsidRPr="007231C0" w:rsidRDefault="007231C0" w:rsidP="007231C0">
            <w:pPr>
              <w:spacing w:after="0" w:line="240" w:lineRule="auto"/>
              <w:contextualSpacing/>
              <w:jc w:val="both"/>
              <w:rPr>
                <w:rFonts w:ascii="Times New Roman" w:hAnsi="Times New Roman" w:cs="Times New Roman"/>
                <w:sz w:val="24"/>
                <w:szCs w:val="24"/>
              </w:rPr>
            </w:pPr>
            <w:r w:rsidRPr="007231C0">
              <w:rPr>
                <w:rFonts w:ascii="Times New Roman" w:hAnsi="Times New Roman" w:cs="Times New Roman"/>
                <w:sz w:val="24"/>
                <w:szCs w:val="24"/>
              </w:rPr>
              <w:t>Оценивать соответствие рабочего места правилам и требованиям производственной санитарии при сборке изделий мебели из древесных материалов</w:t>
            </w:r>
          </w:p>
        </w:tc>
        <w:tc>
          <w:tcPr>
            <w:tcW w:w="617" w:type="pct"/>
            <w:vMerge/>
            <w:tcBorders>
              <w:left w:val="single" w:sz="4" w:space="0" w:color="auto"/>
            </w:tcBorders>
            <w:vAlign w:val="center"/>
          </w:tcPr>
          <w:p w14:paraId="5AEB1750" w14:textId="77777777" w:rsidR="007231C0" w:rsidRPr="007558F1" w:rsidRDefault="007231C0" w:rsidP="007231C0">
            <w:pPr>
              <w:pBdr>
                <w:top w:val="nil"/>
                <w:left w:val="nil"/>
                <w:bottom w:val="nil"/>
                <w:right w:val="nil"/>
                <w:between w:val="nil"/>
              </w:pBdr>
              <w:spacing w:after="0" w:line="240" w:lineRule="auto"/>
              <w:contextualSpacing/>
              <w:jc w:val="center"/>
              <w:rPr>
                <w:rFonts w:ascii="Times New Roman" w:hAnsi="Times New Roman" w:cs="Times New Roman"/>
                <w:b/>
                <w:sz w:val="24"/>
                <w:szCs w:val="24"/>
              </w:rPr>
            </w:pPr>
          </w:p>
        </w:tc>
      </w:tr>
    </w:tbl>
    <w:p w14:paraId="4652219A" w14:textId="682C6A8E" w:rsidR="009E15E1" w:rsidRDefault="009E15E1" w:rsidP="00071750">
      <w:pPr>
        <w:pStyle w:val="af1"/>
        <w:widowControl/>
        <w:rPr>
          <w:rFonts w:ascii="Times New Roman" w:hAnsi="Times New Roman"/>
          <w:sz w:val="28"/>
          <w:szCs w:val="28"/>
          <w:lang w:val="ru-RU"/>
        </w:rPr>
      </w:pPr>
    </w:p>
    <w:p w14:paraId="4AC09BC4" w14:textId="1A1D12B6" w:rsidR="007274B8" w:rsidRPr="0055689C" w:rsidRDefault="00F8340A" w:rsidP="00890C15">
      <w:pPr>
        <w:pStyle w:val="2"/>
        <w:ind w:firstLine="0"/>
        <w:jc w:val="center"/>
        <w:rPr>
          <w:lang w:val="ru-RU"/>
        </w:rPr>
      </w:pPr>
      <w:bookmarkStart w:id="9" w:name="_Toc78885655"/>
      <w:bookmarkStart w:id="10" w:name="_Toc142037186"/>
      <w:bookmarkStart w:id="11" w:name="_Toc194567415"/>
      <w:r w:rsidRPr="0055689C">
        <w:rPr>
          <w:lang w:val="ru-RU"/>
        </w:rPr>
        <w:t>1</w:t>
      </w:r>
      <w:r w:rsidR="00D17132" w:rsidRPr="0055689C">
        <w:rPr>
          <w:lang w:val="ru-RU"/>
        </w:rPr>
        <w:t>.</w:t>
      </w:r>
      <w:r w:rsidRPr="0055689C">
        <w:rPr>
          <w:lang w:val="ru-RU"/>
        </w:rPr>
        <w:t>3</w:t>
      </w:r>
      <w:r w:rsidR="00890C15" w:rsidRPr="0055689C">
        <w:rPr>
          <w:lang w:val="ru-RU"/>
        </w:rPr>
        <w:t>. Требования к схеме оценки</w:t>
      </w:r>
      <w:bookmarkEnd w:id="9"/>
      <w:bookmarkEnd w:id="10"/>
      <w:bookmarkEnd w:id="11"/>
    </w:p>
    <w:p w14:paraId="3F465272" w14:textId="5F195423" w:rsidR="00DE39D8" w:rsidRPr="00071750" w:rsidRDefault="00AE6AB7" w:rsidP="00071750">
      <w:pPr>
        <w:pStyle w:val="af1"/>
        <w:widowControl/>
        <w:ind w:firstLine="709"/>
        <w:contextualSpacing/>
        <w:rPr>
          <w:rFonts w:ascii="Times New Roman" w:hAnsi="Times New Roman"/>
          <w:sz w:val="28"/>
          <w:szCs w:val="28"/>
          <w:lang w:val="ru-RU"/>
        </w:rPr>
      </w:pPr>
      <w:r w:rsidRPr="00071750">
        <w:rPr>
          <w:rFonts w:ascii="Times New Roman" w:hAnsi="Times New Roman"/>
          <w:sz w:val="28"/>
          <w:szCs w:val="28"/>
          <w:lang w:val="ru-RU"/>
        </w:rPr>
        <w:t>Сумма баллов, присуждаемых по каждому аспекту, попада</w:t>
      </w:r>
      <w:r w:rsidR="00890C15">
        <w:rPr>
          <w:rFonts w:ascii="Times New Roman" w:hAnsi="Times New Roman"/>
          <w:sz w:val="28"/>
          <w:szCs w:val="28"/>
          <w:lang w:val="ru-RU"/>
        </w:rPr>
        <w:t>ет</w:t>
      </w:r>
      <w:r w:rsidRPr="00071750">
        <w:rPr>
          <w:rFonts w:ascii="Times New Roman" w:hAnsi="Times New Roman"/>
          <w:sz w:val="28"/>
          <w:szCs w:val="28"/>
          <w:lang w:val="ru-RU"/>
        </w:rPr>
        <w:t xml:space="preserve"> в диапазон баллов, определенных для каждого раздела компетенции</w:t>
      </w:r>
      <w:r w:rsidR="00C56A9B" w:rsidRPr="00071750">
        <w:rPr>
          <w:rFonts w:ascii="Times New Roman" w:hAnsi="Times New Roman"/>
          <w:sz w:val="28"/>
          <w:szCs w:val="28"/>
          <w:lang w:val="ru-RU"/>
        </w:rPr>
        <w:t>, обозначенных в требованиях и указанных в таблице</w:t>
      </w:r>
      <w:r w:rsidR="00640E46" w:rsidRPr="00071750">
        <w:rPr>
          <w:rFonts w:ascii="Times New Roman" w:hAnsi="Times New Roman"/>
          <w:sz w:val="28"/>
          <w:szCs w:val="28"/>
          <w:lang w:val="ru-RU"/>
        </w:rPr>
        <w:t xml:space="preserve"> 2</w:t>
      </w:r>
      <w:r w:rsidR="00C56A9B" w:rsidRPr="00071750">
        <w:rPr>
          <w:rFonts w:ascii="Times New Roman" w:hAnsi="Times New Roman"/>
          <w:sz w:val="28"/>
          <w:szCs w:val="28"/>
          <w:lang w:val="ru-RU"/>
        </w:rPr>
        <w:t>.</w:t>
      </w:r>
    </w:p>
    <w:p w14:paraId="19E7CD01" w14:textId="4DBEE440" w:rsidR="00C56A9B" w:rsidRPr="00890C15" w:rsidRDefault="00640E46" w:rsidP="00071750">
      <w:pPr>
        <w:pStyle w:val="af1"/>
        <w:widowControl/>
        <w:ind w:firstLine="709"/>
        <w:contextualSpacing/>
        <w:jc w:val="right"/>
        <w:rPr>
          <w:rFonts w:ascii="Times New Roman" w:hAnsi="Times New Roman"/>
          <w:bCs/>
          <w:sz w:val="28"/>
          <w:szCs w:val="28"/>
          <w:lang w:val="ru-RU"/>
        </w:rPr>
      </w:pPr>
      <w:r w:rsidRPr="00890C15">
        <w:rPr>
          <w:rFonts w:ascii="Times New Roman" w:hAnsi="Times New Roman"/>
          <w:bCs/>
          <w:sz w:val="28"/>
          <w:szCs w:val="28"/>
          <w:lang w:val="ru-RU"/>
        </w:rPr>
        <w:t>Таблица 2</w:t>
      </w:r>
    </w:p>
    <w:p w14:paraId="4AD284B7" w14:textId="14F39388" w:rsidR="007274B8" w:rsidRDefault="007274B8" w:rsidP="00071750">
      <w:pPr>
        <w:pStyle w:val="af1"/>
        <w:widowControl/>
        <w:contextualSpacing/>
        <w:jc w:val="center"/>
        <w:rPr>
          <w:rFonts w:ascii="Times New Roman" w:hAnsi="Times New Roman"/>
          <w:b/>
          <w:sz w:val="28"/>
          <w:szCs w:val="28"/>
          <w:lang w:val="ru-RU"/>
        </w:rPr>
      </w:pPr>
      <w:r w:rsidRPr="00071750">
        <w:rPr>
          <w:rFonts w:ascii="Times New Roman" w:hAnsi="Times New Roman"/>
          <w:b/>
          <w:sz w:val="28"/>
          <w:szCs w:val="28"/>
          <w:lang w:val="ru-RU"/>
        </w:rPr>
        <w:t xml:space="preserve">Матрица пересчета </w:t>
      </w:r>
      <w:r w:rsidR="00640E46" w:rsidRPr="00071750">
        <w:rPr>
          <w:rFonts w:ascii="Times New Roman" w:hAnsi="Times New Roman"/>
          <w:b/>
          <w:sz w:val="28"/>
          <w:szCs w:val="28"/>
          <w:lang w:val="ru-RU"/>
        </w:rPr>
        <w:t>т</w:t>
      </w:r>
      <w:r w:rsidR="00F8340A" w:rsidRPr="00071750">
        <w:rPr>
          <w:rFonts w:ascii="Times New Roman" w:hAnsi="Times New Roman"/>
          <w:b/>
          <w:sz w:val="28"/>
          <w:szCs w:val="28"/>
          <w:lang w:val="ru-RU"/>
        </w:rPr>
        <w:t>ребований</w:t>
      </w:r>
      <w:r w:rsidRPr="00071750">
        <w:rPr>
          <w:rFonts w:ascii="Times New Roman" w:hAnsi="Times New Roman"/>
          <w:b/>
          <w:sz w:val="28"/>
          <w:szCs w:val="28"/>
          <w:lang w:val="ru-RU"/>
        </w:rPr>
        <w:t xml:space="preserve"> компетенции в </w:t>
      </w:r>
      <w:r w:rsidR="00640E46" w:rsidRPr="00071750">
        <w:rPr>
          <w:rFonts w:ascii="Times New Roman" w:hAnsi="Times New Roman"/>
          <w:b/>
          <w:sz w:val="28"/>
          <w:szCs w:val="28"/>
          <w:lang w:val="ru-RU"/>
        </w:rPr>
        <w:t>к</w:t>
      </w:r>
      <w:r w:rsidRPr="00071750">
        <w:rPr>
          <w:rFonts w:ascii="Times New Roman" w:hAnsi="Times New Roman"/>
          <w:b/>
          <w:sz w:val="28"/>
          <w:szCs w:val="28"/>
          <w:lang w:val="ru-RU"/>
        </w:rPr>
        <w:t>ритерии оценки</w:t>
      </w:r>
    </w:p>
    <w:tbl>
      <w:tblPr>
        <w:tblW w:w="76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7"/>
        <w:gridCol w:w="679"/>
        <w:gridCol w:w="896"/>
        <w:gridCol w:w="1023"/>
        <w:gridCol w:w="992"/>
        <w:gridCol w:w="1843"/>
      </w:tblGrid>
      <w:tr w:rsidR="00890C15" w:rsidRPr="00890C15" w14:paraId="26E233FE" w14:textId="77777777" w:rsidTr="00B653EE">
        <w:trPr>
          <w:trHeight w:val="565"/>
          <w:jc w:val="center"/>
        </w:trPr>
        <w:tc>
          <w:tcPr>
            <w:tcW w:w="5807" w:type="dxa"/>
            <w:gridSpan w:val="5"/>
            <w:shd w:val="clear" w:color="000000" w:fill="92D050"/>
            <w:vAlign w:val="center"/>
            <w:hideMark/>
          </w:tcPr>
          <w:p w14:paraId="64BB519B" w14:textId="77777777" w:rsidR="00890C15" w:rsidRPr="00890C15" w:rsidRDefault="00890C15" w:rsidP="00BA1FAC">
            <w:pPr>
              <w:spacing w:after="0" w:line="240" w:lineRule="auto"/>
              <w:jc w:val="center"/>
              <w:rPr>
                <w:rFonts w:ascii="Times New Roman" w:eastAsia="Times New Roman" w:hAnsi="Times New Roman" w:cs="Times New Roman"/>
                <w:b/>
                <w:bCs/>
                <w:sz w:val="24"/>
                <w:szCs w:val="24"/>
                <w:lang w:eastAsia="ru-RU"/>
              </w:rPr>
            </w:pPr>
            <w:r w:rsidRPr="00890C15">
              <w:rPr>
                <w:rFonts w:ascii="Times New Roman" w:eastAsia="Times New Roman" w:hAnsi="Times New Roman" w:cs="Times New Roman"/>
                <w:b/>
                <w:bCs/>
                <w:sz w:val="24"/>
                <w:szCs w:val="24"/>
                <w:lang w:eastAsia="ru-RU"/>
              </w:rPr>
              <w:t>Критерий/Модуль</w:t>
            </w:r>
          </w:p>
        </w:tc>
        <w:tc>
          <w:tcPr>
            <w:tcW w:w="1843" w:type="dxa"/>
            <w:vMerge w:val="restart"/>
            <w:shd w:val="clear" w:color="000000" w:fill="92D050"/>
            <w:vAlign w:val="center"/>
            <w:hideMark/>
          </w:tcPr>
          <w:p w14:paraId="5031A814" w14:textId="77777777" w:rsidR="00B653EE" w:rsidRDefault="00890C15" w:rsidP="00B653EE">
            <w:pPr>
              <w:spacing w:after="0" w:line="240" w:lineRule="auto"/>
              <w:ind w:left="-155"/>
              <w:jc w:val="center"/>
              <w:rPr>
                <w:rFonts w:ascii="Times New Roman" w:eastAsia="Times New Roman" w:hAnsi="Times New Roman" w:cs="Times New Roman"/>
                <w:b/>
                <w:bCs/>
                <w:sz w:val="24"/>
                <w:szCs w:val="24"/>
                <w:lang w:eastAsia="ru-RU"/>
              </w:rPr>
            </w:pPr>
            <w:r w:rsidRPr="00890C15">
              <w:rPr>
                <w:rFonts w:ascii="Times New Roman" w:eastAsia="Times New Roman" w:hAnsi="Times New Roman" w:cs="Times New Roman"/>
                <w:b/>
                <w:bCs/>
                <w:sz w:val="24"/>
                <w:szCs w:val="24"/>
                <w:lang w:eastAsia="ru-RU"/>
              </w:rPr>
              <w:t xml:space="preserve">Итого баллов </w:t>
            </w:r>
          </w:p>
          <w:p w14:paraId="01369AED" w14:textId="72A6E6C3" w:rsidR="00890C15" w:rsidRPr="00890C15" w:rsidRDefault="00890C15" w:rsidP="00B653EE">
            <w:pPr>
              <w:spacing w:after="0" w:line="240" w:lineRule="auto"/>
              <w:ind w:left="-155"/>
              <w:jc w:val="center"/>
              <w:rPr>
                <w:rFonts w:ascii="Times New Roman" w:eastAsia="Times New Roman" w:hAnsi="Times New Roman" w:cs="Times New Roman"/>
                <w:b/>
                <w:bCs/>
                <w:sz w:val="24"/>
                <w:szCs w:val="24"/>
                <w:lang w:eastAsia="ru-RU"/>
              </w:rPr>
            </w:pPr>
            <w:r w:rsidRPr="00890C15">
              <w:rPr>
                <w:rFonts w:ascii="Times New Roman" w:eastAsia="Times New Roman" w:hAnsi="Times New Roman" w:cs="Times New Roman"/>
                <w:b/>
                <w:bCs/>
                <w:sz w:val="24"/>
                <w:szCs w:val="24"/>
                <w:lang w:eastAsia="ru-RU"/>
              </w:rPr>
              <w:t xml:space="preserve">за раздел </w:t>
            </w:r>
            <w:r w:rsidR="00B653EE" w:rsidRPr="00890C15">
              <w:rPr>
                <w:rFonts w:ascii="Times New Roman" w:eastAsia="Times New Roman" w:hAnsi="Times New Roman" w:cs="Times New Roman"/>
                <w:b/>
                <w:bCs/>
                <w:sz w:val="24"/>
                <w:szCs w:val="24"/>
                <w:lang w:eastAsia="ru-RU"/>
              </w:rPr>
              <w:t>требований компетенции</w:t>
            </w:r>
          </w:p>
        </w:tc>
      </w:tr>
      <w:tr w:rsidR="00890C15" w:rsidRPr="00890C15" w14:paraId="51558A3B" w14:textId="77777777" w:rsidTr="00B653EE">
        <w:trPr>
          <w:trHeight w:val="360"/>
          <w:jc w:val="center"/>
        </w:trPr>
        <w:tc>
          <w:tcPr>
            <w:tcW w:w="2217" w:type="dxa"/>
            <w:vMerge w:val="restart"/>
            <w:shd w:val="clear" w:color="000000" w:fill="92D050"/>
            <w:vAlign w:val="center"/>
            <w:hideMark/>
          </w:tcPr>
          <w:p w14:paraId="4EF14C19" w14:textId="439D10B8" w:rsidR="00890C15" w:rsidRPr="00890C15" w:rsidRDefault="00890C15" w:rsidP="00BA1FAC">
            <w:pPr>
              <w:spacing w:after="0" w:line="240" w:lineRule="auto"/>
              <w:jc w:val="center"/>
              <w:rPr>
                <w:rFonts w:ascii="Times New Roman" w:eastAsia="Times New Roman" w:hAnsi="Times New Roman" w:cs="Times New Roman"/>
                <w:b/>
                <w:bCs/>
                <w:sz w:val="24"/>
                <w:szCs w:val="24"/>
                <w:lang w:eastAsia="ru-RU"/>
              </w:rPr>
            </w:pPr>
            <w:r w:rsidRPr="00890C15">
              <w:rPr>
                <w:rFonts w:ascii="Times New Roman" w:eastAsia="Times New Roman" w:hAnsi="Times New Roman" w:cs="Times New Roman"/>
                <w:b/>
                <w:bCs/>
                <w:sz w:val="24"/>
                <w:szCs w:val="24"/>
                <w:lang w:eastAsia="ru-RU"/>
              </w:rPr>
              <w:t xml:space="preserve">Разделы </w:t>
            </w:r>
            <w:r w:rsidR="00B653EE" w:rsidRPr="00890C15">
              <w:rPr>
                <w:rFonts w:ascii="Times New Roman" w:eastAsia="Times New Roman" w:hAnsi="Times New Roman" w:cs="Times New Roman"/>
                <w:b/>
                <w:bCs/>
                <w:sz w:val="24"/>
                <w:szCs w:val="24"/>
                <w:lang w:eastAsia="ru-RU"/>
              </w:rPr>
              <w:t>требований компетенции</w:t>
            </w:r>
          </w:p>
        </w:tc>
        <w:tc>
          <w:tcPr>
            <w:tcW w:w="679" w:type="dxa"/>
            <w:shd w:val="clear" w:color="000000" w:fill="92D050"/>
            <w:vAlign w:val="center"/>
            <w:hideMark/>
          </w:tcPr>
          <w:p w14:paraId="1A014299" w14:textId="77777777" w:rsidR="00890C15" w:rsidRPr="00890C15" w:rsidRDefault="00890C15" w:rsidP="00BA1FAC">
            <w:pPr>
              <w:spacing w:after="0" w:line="240" w:lineRule="auto"/>
              <w:jc w:val="center"/>
              <w:rPr>
                <w:rFonts w:ascii="Times New Roman" w:eastAsia="Times New Roman" w:hAnsi="Times New Roman" w:cs="Times New Roman"/>
                <w:b/>
                <w:bCs/>
                <w:sz w:val="24"/>
                <w:szCs w:val="24"/>
                <w:lang w:eastAsia="ru-RU"/>
              </w:rPr>
            </w:pPr>
            <w:r w:rsidRPr="00890C15">
              <w:rPr>
                <w:rFonts w:ascii="Times New Roman" w:eastAsia="Times New Roman" w:hAnsi="Times New Roman" w:cs="Times New Roman"/>
                <w:b/>
                <w:bCs/>
                <w:sz w:val="24"/>
                <w:szCs w:val="24"/>
                <w:lang w:eastAsia="ru-RU"/>
              </w:rPr>
              <w:t> </w:t>
            </w:r>
          </w:p>
        </w:tc>
        <w:tc>
          <w:tcPr>
            <w:tcW w:w="896" w:type="dxa"/>
            <w:shd w:val="clear" w:color="000000" w:fill="00B050"/>
            <w:vAlign w:val="center"/>
            <w:hideMark/>
          </w:tcPr>
          <w:p w14:paraId="3D64ABC4" w14:textId="77777777" w:rsidR="00890C15" w:rsidRPr="00890C15" w:rsidRDefault="00890C15" w:rsidP="00BA1FAC">
            <w:pPr>
              <w:spacing w:after="0" w:line="240" w:lineRule="auto"/>
              <w:jc w:val="center"/>
              <w:rPr>
                <w:rFonts w:ascii="Times New Roman" w:eastAsia="Times New Roman" w:hAnsi="Times New Roman" w:cs="Times New Roman"/>
                <w:b/>
                <w:bCs/>
                <w:sz w:val="24"/>
                <w:szCs w:val="24"/>
                <w:lang w:eastAsia="ru-RU"/>
              </w:rPr>
            </w:pPr>
            <w:r w:rsidRPr="00890C15">
              <w:rPr>
                <w:rFonts w:ascii="Times New Roman" w:eastAsia="Times New Roman" w:hAnsi="Times New Roman" w:cs="Times New Roman"/>
                <w:b/>
                <w:bCs/>
                <w:sz w:val="24"/>
                <w:szCs w:val="24"/>
                <w:lang w:eastAsia="ru-RU"/>
              </w:rPr>
              <w:t>А</w:t>
            </w:r>
          </w:p>
        </w:tc>
        <w:tc>
          <w:tcPr>
            <w:tcW w:w="1023" w:type="dxa"/>
            <w:shd w:val="clear" w:color="000000" w:fill="00B050"/>
            <w:vAlign w:val="center"/>
            <w:hideMark/>
          </w:tcPr>
          <w:p w14:paraId="5A1E6348" w14:textId="77777777" w:rsidR="00890C15" w:rsidRPr="00890C15" w:rsidRDefault="00890C15" w:rsidP="00BA1FAC">
            <w:pPr>
              <w:spacing w:after="0" w:line="240" w:lineRule="auto"/>
              <w:jc w:val="center"/>
              <w:rPr>
                <w:rFonts w:ascii="Times New Roman" w:eastAsia="Times New Roman" w:hAnsi="Times New Roman" w:cs="Times New Roman"/>
                <w:b/>
                <w:bCs/>
                <w:sz w:val="24"/>
                <w:szCs w:val="24"/>
                <w:lang w:eastAsia="ru-RU"/>
              </w:rPr>
            </w:pPr>
            <w:r w:rsidRPr="00890C15">
              <w:rPr>
                <w:rFonts w:ascii="Times New Roman" w:eastAsia="Times New Roman" w:hAnsi="Times New Roman" w:cs="Times New Roman"/>
                <w:b/>
                <w:bCs/>
                <w:sz w:val="24"/>
                <w:szCs w:val="24"/>
                <w:lang w:eastAsia="ru-RU"/>
              </w:rPr>
              <w:t>Б</w:t>
            </w:r>
          </w:p>
        </w:tc>
        <w:tc>
          <w:tcPr>
            <w:tcW w:w="992" w:type="dxa"/>
            <w:shd w:val="clear" w:color="000000" w:fill="00B050"/>
            <w:vAlign w:val="center"/>
            <w:hideMark/>
          </w:tcPr>
          <w:p w14:paraId="5AD39C45" w14:textId="77777777" w:rsidR="00890C15" w:rsidRPr="00890C15" w:rsidRDefault="00890C15" w:rsidP="00BA1FAC">
            <w:pPr>
              <w:spacing w:after="0" w:line="240" w:lineRule="auto"/>
              <w:jc w:val="center"/>
              <w:rPr>
                <w:rFonts w:ascii="Times New Roman" w:eastAsia="Times New Roman" w:hAnsi="Times New Roman" w:cs="Times New Roman"/>
                <w:b/>
                <w:bCs/>
                <w:sz w:val="24"/>
                <w:szCs w:val="24"/>
                <w:lang w:eastAsia="ru-RU"/>
              </w:rPr>
            </w:pPr>
            <w:r w:rsidRPr="00890C15">
              <w:rPr>
                <w:rFonts w:ascii="Times New Roman" w:eastAsia="Times New Roman" w:hAnsi="Times New Roman" w:cs="Times New Roman"/>
                <w:b/>
                <w:bCs/>
                <w:sz w:val="24"/>
                <w:szCs w:val="24"/>
                <w:lang w:eastAsia="ru-RU"/>
              </w:rPr>
              <w:t>В</w:t>
            </w:r>
          </w:p>
        </w:tc>
        <w:tc>
          <w:tcPr>
            <w:tcW w:w="1843" w:type="dxa"/>
            <w:vMerge/>
            <w:shd w:val="clear" w:color="000000" w:fill="00B050"/>
            <w:vAlign w:val="center"/>
            <w:hideMark/>
          </w:tcPr>
          <w:p w14:paraId="031ED81D" w14:textId="466AE3EA" w:rsidR="00890C15" w:rsidRPr="00890C15" w:rsidRDefault="00890C15" w:rsidP="00BA1FAC">
            <w:pPr>
              <w:spacing w:after="0" w:line="240" w:lineRule="auto"/>
              <w:jc w:val="center"/>
              <w:rPr>
                <w:rFonts w:ascii="Times New Roman" w:eastAsia="Times New Roman" w:hAnsi="Times New Roman" w:cs="Times New Roman"/>
                <w:sz w:val="24"/>
                <w:szCs w:val="24"/>
                <w:lang w:eastAsia="ru-RU"/>
              </w:rPr>
            </w:pPr>
          </w:p>
        </w:tc>
      </w:tr>
      <w:tr w:rsidR="007558F1" w:rsidRPr="00890C15" w14:paraId="0EE83B8D" w14:textId="77777777" w:rsidTr="007558F1">
        <w:trPr>
          <w:trHeight w:val="360"/>
          <w:jc w:val="center"/>
        </w:trPr>
        <w:tc>
          <w:tcPr>
            <w:tcW w:w="2217" w:type="dxa"/>
            <w:vMerge/>
            <w:vAlign w:val="center"/>
            <w:hideMark/>
          </w:tcPr>
          <w:p w14:paraId="59A4CE07" w14:textId="77777777" w:rsidR="007558F1" w:rsidRPr="00890C15" w:rsidRDefault="007558F1" w:rsidP="007558F1">
            <w:pPr>
              <w:spacing w:after="0" w:line="240" w:lineRule="auto"/>
              <w:rPr>
                <w:rFonts w:ascii="Times New Roman" w:eastAsia="Times New Roman" w:hAnsi="Times New Roman" w:cs="Times New Roman"/>
                <w:b/>
                <w:bCs/>
                <w:sz w:val="24"/>
                <w:szCs w:val="24"/>
                <w:lang w:eastAsia="ru-RU"/>
              </w:rPr>
            </w:pPr>
          </w:p>
        </w:tc>
        <w:tc>
          <w:tcPr>
            <w:tcW w:w="679" w:type="dxa"/>
            <w:shd w:val="clear" w:color="000000" w:fill="00B050"/>
            <w:vAlign w:val="center"/>
            <w:hideMark/>
          </w:tcPr>
          <w:p w14:paraId="2280D629" w14:textId="77777777" w:rsidR="007558F1" w:rsidRPr="00890C15" w:rsidRDefault="007558F1" w:rsidP="007558F1">
            <w:pPr>
              <w:spacing w:after="0" w:line="240" w:lineRule="auto"/>
              <w:jc w:val="center"/>
              <w:rPr>
                <w:rFonts w:ascii="Times New Roman" w:eastAsia="Times New Roman" w:hAnsi="Times New Roman" w:cs="Times New Roman"/>
                <w:b/>
                <w:bCs/>
                <w:sz w:val="24"/>
                <w:szCs w:val="24"/>
                <w:lang w:eastAsia="ru-RU"/>
              </w:rPr>
            </w:pPr>
            <w:r w:rsidRPr="00890C15">
              <w:rPr>
                <w:rFonts w:ascii="Times New Roman" w:eastAsia="Times New Roman" w:hAnsi="Times New Roman" w:cs="Times New Roman"/>
                <w:b/>
                <w:bCs/>
                <w:sz w:val="24"/>
                <w:szCs w:val="24"/>
                <w:lang w:eastAsia="ru-RU"/>
              </w:rPr>
              <w:t>1</w:t>
            </w:r>
          </w:p>
        </w:tc>
        <w:tc>
          <w:tcPr>
            <w:tcW w:w="896" w:type="dxa"/>
            <w:shd w:val="clear" w:color="auto" w:fill="FFFFFF" w:themeFill="background1"/>
            <w:vAlign w:val="center"/>
            <w:hideMark/>
          </w:tcPr>
          <w:p w14:paraId="43A4A0C9" w14:textId="0EF64CE3" w:rsidR="007558F1" w:rsidRPr="00890C15" w:rsidRDefault="007558F1" w:rsidP="007558F1">
            <w:pPr>
              <w:spacing w:after="0" w:line="240" w:lineRule="auto"/>
              <w:jc w:val="center"/>
              <w:rPr>
                <w:rFonts w:ascii="Times New Roman" w:eastAsia="Times New Roman" w:hAnsi="Times New Roman" w:cs="Times New Roman"/>
                <w:sz w:val="24"/>
                <w:szCs w:val="24"/>
                <w:lang w:eastAsia="ru-RU"/>
              </w:rPr>
            </w:pPr>
            <w:r w:rsidRPr="00890C15">
              <w:rPr>
                <w:rFonts w:ascii="Times New Roman" w:eastAsia="Times New Roman" w:hAnsi="Times New Roman" w:cs="Times New Roman"/>
                <w:sz w:val="24"/>
                <w:szCs w:val="24"/>
                <w:lang w:eastAsia="ru-RU"/>
              </w:rPr>
              <w:t>3</w:t>
            </w:r>
            <w:r>
              <w:rPr>
                <w:rFonts w:ascii="Times New Roman" w:eastAsia="Times New Roman" w:hAnsi="Times New Roman" w:cs="Times New Roman"/>
                <w:sz w:val="24"/>
                <w:szCs w:val="24"/>
                <w:lang w:eastAsia="ru-RU"/>
              </w:rPr>
              <w:t>3,00</w:t>
            </w:r>
          </w:p>
        </w:tc>
        <w:tc>
          <w:tcPr>
            <w:tcW w:w="1023" w:type="dxa"/>
            <w:shd w:val="clear" w:color="auto" w:fill="FFFFFF" w:themeFill="background1"/>
            <w:hideMark/>
          </w:tcPr>
          <w:p w14:paraId="1DB91A36" w14:textId="462D7AB9" w:rsidR="007558F1" w:rsidRPr="00890C15" w:rsidRDefault="007558F1" w:rsidP="007558F1">
            <w:pPr>
              <w:spacing w:after="0" w:line="240" w:lineRule="auto"/>
              <w:jc w:val="center"/>
              <w:rPr>
                <w:rFonts w:ascii="Times New Roman" w:eastAsia="Times New Roman" w:hAnsi="Times New Roman" w:cs="Times New Roman"/>
                <w:sz w:val="24"/>
                <w:szCs w:val="24"/>
                <w:lang w:eastAsia="ru-RU"/>
              </w:rPr>
            </w:pPr>
            <w:r w:rsidRPr="00570733">
              <w:rPr>
                <w:rFonts w:ascii="Times New Roman" w:eastAsia="Times New Roman" w:hAnsi="Times New Roman" w:cs="Times New Roman"/>
                <w:sz w:val="24"/>
                <w:szCs w:val="24"/>
                <w:lang w:eastAsia="ru-RU"/>
              </w:rPr>
              <w:t>0,00</w:t>
            </w:r>
          </w:p>
        </w:tc>
        <w:tc>
          <w:tcPr>
            <w:tcW w:w="992" w:type="dxa"/>
            <w:shd w:val="clear" w:color="auto" w:fill="FFFFFF" w:themeFill="background1"/>
            <w:hideMark/>
          </w:tcPr>
          <w:p w14:paraId="612F3F44" w14:textId="2F486759" w:rsidR="007558F1" w:rsidRPr="00890C15" w:rsidRDefault="007558F1" w:rsidP="007558F1">
            <w:pPr>
              <w:spacing w:after="0" w:line="240" w:lineRule="auto"/>
              <w:jc w:val="center"/>
              <w:rPr>
                <w:rFonts w:ascii="Times New Roman" w:eastAsia="Times New Roman" w:hAnsi="Times New Roman" w:cs="Times New Roman"/>
                <w:sz w:val="24"/>
                <w:szCs w:val="24"/>
                <w:lang w:eastAsia="ru-RU"/>
              </w:rPr>
            </w:pPr>
            <w:r w:rsidRPr="00570733">
              <w:rPr>
                <w:rFonts w:ascii="Times New Roman" w:eastAsia="Times New Roman" w:hAnsi="Times New Roman" w:cs="Times New Roman"/>
                <w:sz w:val="24"/>
                <w:szCs w:val="24"/>
                <w:lang w:eastAsia="ru-RU"/>
              </w:rPr>
              <w:t>0,00</w:t>
            </w:r>
          </w:p>
        </w:tc>
        <w:tc>
          <w:tcPr>
            <w:tcW w:w="1843" w:type="dxa"/>
            <w:shd w:val="clear" w:color="auto" w:fill="FFFFFF" w:themeFill="background1"/>
            <w:vAlign w:val="center"/>
            <w:hideMark/>
          </w:tcPr>
          <w:p w14:paraId="6C9AEFA3" w14:textId="225474D6" w:rsidR="007558F1" w:rsidRPr="00890C15" w:rsidRDefault="007558F1" w:rsidP="007558F1">
            <w:pPr>
              <w:spacing w:after="0" w:line="240" w:lineRule="auto"/>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33,00</w:t>
            </w:r>
          </w:p>
        </w:tc>
      </w:tr>
      <w:tr w:rsidR="00B653EE" w:rsidRPr="00890C15" w14:paraId="0BCEC23B" w14:textId="77777777" w:rsidTr="007558F1">
        <w:trPr>
          <w:trHeight w:val="360"/>
          <w:jc w:val="center"/>
        </w:trPr>
        <w:tc>
          <w:tcPr>
            <w:tcW w:w="2217" w:type="dxa"/>
            <w:vMerge/>
            <w:vAlign w:val="center"/>
            <w:hideMark/>
          </w:tcPr>
          <w:p w14:paraId="7E414318" w14:textId="77777777" w:rsidR="00890C15" w:rsidRPr="00890C15" w:rsidRDefault="00890C15" w:rsidP="00BA1FAC">
            <w:pPr>
              <w:spacing w:after="0" w:line="240" w:lineRule="auto"/>
              <w:rPr>
                <w:rFonts w:ascii="Times New Roman" w:eastAsia="Times New Roman" w:hAnsi="Times New Roman" w:cs="Times New Roman"/>
                <w:b/>
                <w:bCs/>
                <w:sz w:val="24"/>
                <w:szCs w:val="24"/>
                <w:lang w:eastAsia="ru-RU"/>
              </w:rPr>
            </w:pPr>
          </w:p>
        </w:tc>
        <w:tc>
          <w:tcPr>
            <w:tcW w:w="679" w:type="dxa"/>
            <w:shd w:val="clear" w:color="000000" w:fill="00B050"/>
            <w:vAlign w:val="center"/>
            <w:hideMark/>
          </w:tcPr>
          <w:p w14:paraId="28B7FCBC" w14:textId="77777777" w:rsidR="00890C15" w:rsidRPr="00890C15" w:rsidRDefault="00890C15" w:rsidP="00BA1FAC">
            <w:pPr>
              <w:spacing w:after="0" w:line="240" w:lineRule="auto"/>
              <w:jc w:val="center"/>
              <w:rPr>
                <w:rFonts w:ascii="Times New Roman" w:eastAsia="Times New Roman" w:hAnsi="Times New Roman" w:cs="Times New Roman"/>
                <w:b/>
                <w:bCs/>
                <w:sz w:val="24"/>
                <w:szCs w:val="24"/>
                <w:lang w:eastAsia="ru-RU"/>
              </w:rPr>
            </w:pPr>
            <w:r w:rsidRPr="00890C15">
              <w:rPr>
                <w:rFonts w:ascii="Times New Roman" w:eastAsia="Times New Roman" w:hAnsi="Times New Roman" w:cs="Times New Roman"/>
                <w:b/>
                <w:bCs/>
                <w:sz w:val="24"/>
                <w:szCs w:val="24"/>
                <w:lang w:eastAsia="ru-RU"/>
              </w:rPr>
              <w:t>2</w:t>
            </w:r>
          </w:p>
        </w:tc>
        <w:tc>
          <w:tcPr>
            <w:tcW w:w="896" w:type="dxa"/>
            <w:shd w:val="clear" w:color="auto" w:fill="FFFFFF" w:themeFill="background1"/>
            <w:vAlign w:val="center"/>
            <w:hideMark/>
          </w:tcPr>
          <w:p w14:paraId="35678C71" w14:textId="1CF6E8A5" w:rsidR="00890C15" w:rsidRPr="00890C15" w:rsidRDefault="007558F1" w:rsidP="00BA1FA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0,00</w:t>
            </w:r>
          </w:p>
        </w:tc>
        <w:tc>
          <w:tcPr>
            <w:tcW w:w="1023" w:type="dxa"/>
            <w:shd w:val="clear" w:color="auto" w:fill="FFFFFF" w:themeFill="background1"/>
            <w:vAlign w:val="center"/>
            <w:hideMark/>
          </w:tcPr>
          <w:p w14:paraId="6083A437" w14:textId="081557FE" w:rsidR="00890C15" w:rsidRPr="00890C15" w:rsidRDefault="00B653EE" w:rsidP="00BA1FA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49,00</w:t>
            </w:r>
          </w:p>
        </w:tc>
        <w:tc>
          <w:tcPr>
            <w:tcW w:w="992" w:type="dxa"/>
            <w:shd w:val="clear" w:color="auto" w:fill="FFFFFF" w:themeFill="background1"/>
            <w:vAlign w:val="center"/>
            <w:hideMark/>
          </w:tcPr>
          <w:p w14:paraId="353FB1AA" w14:textId="70392EFA" w:rsidR="00890C15" w:rsidRPr="00890C15" w:rsidRDefault="007558F1" w:rsidP="007558F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0,00</w:t>
            </w:r>
          </w:p>
        </w:tc>
        <w:tc>
          <w:tcPr>
            <w:tcW w:w="1843" w:type="dxa"/>
            <w:shd w:val="clear" w:color="auto" w:fill="FFFFFF" w:themeFill="background1"/>
            <w:vAlign w:val="center"/>
            <w:hideMark/>
          </w:tcPr>
          <w:p w14:paraId="678F9EDF" w14:textId="5B6346EF" w:rsidR="00890C15" w:rsidRPr="00890C15" w:rsidRDefault="00C01DD9" w:rsidP="00BA1FAC">
            <w:pPr>
              <w:spacing w:after="0" w:line="240" w:lineRule="auto"/>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49,00</w:t>
            </w:r>
          </w:p>
        </w:tc>
      </w:tr>
      <w:tr w:rsidR="00B653EE" w:rsidRPr="00890C15" w14:paraId="6AB8374B" w14:textId="77777777" w:rsidTr="007558F1">
        <w:trPr>
          <w:trHeight w:val="360"/>
          <w:jc w:val="center"/>
        </w:trPr>
        <w:tc>
          <w:tcPr>
            <w:tcW w:w="2217" w:type="dxa"/>
            <w:vMerge/>
            <w:vAlign w:val="center"/>
            <w:hideMark/>
          </w:tcPr>
          <w:p w14:paraId="15FE1685" w14:textId="77777777" w:rsidR="00890C15" w:rsidRPr="00890C15" w:rsidRDefault="00890C15" w:rsidP="00BA1FAC">
            <w:pPr>
              <w:spacing w:after="0" w:line="240" w:lineRule="auto"/>
              <w:rPr>
                <w:rFonts w:ascii="Times New Roman" w:eastAsia="Times New Roman" w:hAnsi="Times New Roman" w:cs="Times New Roman"/>
                <w:b/>
                <w:bCs/>
                <w:sz w:val="24"/>
                <w:szCs w:val="24"/>
                <w:lang w:eastAsia="ru-RU"/>
              </w:rPr>
            </w:pPr>
          </w:p>
        </w:tc>
        <w:tc>
          <w:tcPr>
            <w:tcW w:w="679" w:type="dxa"/>
            <w:shd w:val="clear" w:color="000000" w:fill="00B050"/>
            <w:vAlign w:val="center"/>
            <w:hideMark/>
          </w:tcPr>
          <w:p w14:paraId="4FB2B1ED" w14:textId="77777777" w:rsidR="00890C15" w:rsidRPr="00890C15" w:rsidRDefault="00890C15" w:rsidP="00BA1FAC">
            <w:pPr>
              <w:spacing w:after="0" w:line="240" w:lineRule="auto"/>
              <w:jc w:val="center"/>
              <w:rPr>
                <w:rFonts w:ascii="Times New Roman" w:eastAsia="Times New Roman" w:hAnsi="Times New Roman" w:cs="Times New Roman"/>
                <w:b/>
                <w:bCs/>
                <w:sz w:val="24"/>
                <w:szCs w:val="24"/>
                <w:lang w:eastAsia="ru-RU"/>
              </w:rPr>
            </w:pPr>
            <w:r w:rsidRPr="00890C15">
              <w:rPr>
                <w:rFonts w:ascii="Times New Roman" w:eastAsia="Times New Roman" w:hAnsi="Times New Roman" w:cs="Times New Roman"/>
                <w:b/>
                <w:bCs/>
                <w:sz w:val="24"/>
                <w:szCs w:val="24"/>
                <w:lang w:eastAsia="ru-RU"/>
              </w:rPr>
              <w:t>3</w:t>
            </w:r>
          </w:p>
        </w:tc>
        <w:tc>
          <w:tcPr>
            <w:tcW w:w="896" w:type="dxa"/>
            <w:shd w:val="clear" w:color="auto" w:fill="FFFFFF" w:themeFill="background1"/>
            <w:vAlign w:val="center"/>
            <w:hideMark/>
          </w:tcPr>
          <w:p w14:paraId="1560A120" w14:textId="4747C334" w:rsidR="00890C15" w:rsidRPr="00890C15" w:rsidRDefault="007558F1" w:rsidP="00BA1FA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0,00</w:t>
            </w:r>
          </w:p>
        </w:tc>
        <w:tc>
          <w:tcPr>
            <w:tcW w:w="1023" w:type="dxa"/>
            <w:shd w:val="clear" w:color="auto" w:fill="FFFFFF" w:themeFill="background1"/>
            <w:vAlign w:val="center"/>
            <w:hideMark/>
          </w:tcPr>
          <w:p w14:paraId="3711FBCD" w14:textId="07B17BDB" w:rsidR="00890C15" w:rsidRPr="00890C15" w:rsidRDefault="007558F1" w:rsidP="00BA1FA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0,00</w:t>
            </w:r>
            <w:r w:rsidR="00890C15" w:rsidRPr="00890C15">
              <w:rPr>
                <w:rFonts w:ascii="Times New Roman" w:eastAsia="Times New Roman" w:hAnsi="Times New Roman" w:cs="Times New Roman"/>
                <w:sz w:val="24"/>
                <w:szCs w:val="24"/>
                <w:lang w:eastAsia="ru-RU"/>
              </w:rPr>
              <w:t> </w:t>
            </w:r>
          </w:p>
        </w:tc>
        <w:tc>
          <w:tcPr>
            <w:tcW w:w="992" w:type="dxa"/>
            <w:shd w:val="clear" w:color="auto" w:fill="FFFFFF" w:themeFill="background1"/>
            <w:vAlign w:val="center"/>
            <w:hideMark/>
          </w:tcPr>
          <w:p w14:paraId="47F5C3A2" w14:textId="6EFA4378" w:rsidR="00890C15" w:rsidRPr="00890C15" w:rsidRDefault="00890C15" w:rsidP="00BA1FAC">
            <w:pPr>
              <w:spacing w:after="0" w:line="240" w:lineRule="auto"/>
              <w:jc w:val="center"/>
              <w:rPr>
                <w:rFonts w:ascii="Times New Roman" w:eastAsia="Times New Roman" w:hAnsi="Times New Roman" w:cs="Times New Roman"/>
                <w:sz w:val="24"/>
                <w:szCs w:val="24"/>
                <w:lang w:eastAsia="ru-RU"/>
              </w:rPr>
            </w:pPr>
            <w:r w:rsidRPr="00890C15">
              <w:rPr>
                <w:rFonts w:ascii="Times New Roman" w:eastAsia="Times New Roman" w:hAnsi="Times New Roman" w:cs="Times New Roman"/>
                <w:sz w:val="24"/>
                <w:szCs w:val="24"/>
                <w:lang w:eastAsia="ru-RU"/>
              </w:rPr>
              <w:t>1</w:t>
            </w:r>
            <w:r w:rsidR="00C01DD9">
              <w:rPr>
                <w:rFonts w:ascii="Times New Roman" w:eastAsia="Times New Roman" w:hAnsi="Times New Roman" w:cs="Times New Roman"/>
                <w:sz w:val="24"/>
                <w:szCs w:val="24"/>
                <w:lang w:eastAsia="ru-RU"/>
              </w:rPr>
              <w:t>3,00</w:t>
            </w:r>
          </w:p>
        </w:tc>
        <w:tc>
          <w:tcPr>
            <w:tcW w:w="1843" w:type="dxa"/>
            <w:shd w:val="clear" w:color="auto" w:fill="FFFFFF" w:themeFill="background1"/>
            <w:vAlign w:val="center"/>
            <w:hideMark/>
          </w:tcPr>
          <w:p w14:paraId="3A5F07BA" w14:textId="3C7303E0" w:rsidR="00890C15" w:rsidRPr="00890C15" w:rsidRDefault="00C01DD9" w:rsidP="00BA1FAC">
            <w:pPr>
              <w:spacing w:after="0" w:line="240" w:lineRule="auto"/>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13,00</w:t>
            </w:r>
          </w:p>
        </w:tc>
      </w:tr>
      <w:tr w:rsidR="00B653EE" w:rsidRPr="00890C15" w14:paraId="4B471072" w14:textId="77777777" w:rsidTr="007558F1">
        <w:trPr>
          <w:trHeight w:val="360"/>
          <w:jc w:val="center"/>
        </w:trPr>
        <w:tc>
          <w:tcPr>
            <w:tcW w:w="2217" w:type="dxa"/>
            <w:vMerge/>
            <w:vAlign w:val="center"/>
          </w:tcPr>
          <w:p w14:paraId="413AF557" w14:textId="77777777" w:rsidR="00890C15" w:rsidRPr="00890C15" w:rsidRDefault="00890C15" w:rsidP="00BA1FAC">
            <w:pPr>
              <w:spacing w:after="0" w:line="240" w:lineRule="auto"/>
              <w:rPr>
                <w:rFonts w:ascii="Times New Roman" w:eastAsia="Times New Roman" w:hAnsi="Times New Roman" w:cs="Times New Roman"/>
                <w:b/>
                <w:bCs/>
                <w:sz w:val="24"/>
                <w:szCs w:val="24"/>
                <w:lang w:eastAsia="ru-RU"/>
              </w:rPr>
            </w:pPr>
          </w:p>
        </w:tc>
        <w:tc>
          <w:tcPr>
            <w:tcW w:w="679" w:type="dxa"/>
            <w:shd w:val="clear" w:color="000000" w:fill="00B050"/>
            <w:vAlign w:val="center"/>
          </w:tcPr>
          <w:p w14:paraId="0DE2E220" w14:textId="522B5393" w:rsidR="00890C15" w:rsidRPr="00890C15" w:rsidRDefault="00890C15" w:rsidP="00BA1FAC">
            <w:pPr>
              <w:spacing w:after="0" w:line="240" w:lineRule="auto"/>
              <w:jc w:val="center"/>
              <w:rPr>
                <w:rFonts w:ascii="Times New Roman" w:eastAsia="Times New Roman" w:hAnsi="Times New Roman" w:cs="Times New Roman"/>
                <w:b/>
                <w:bCs/>
                <w:sz w:val="24"/>
                <w:szCs w:val="24"/>
                <w:lang w:eastAsia="ru-RU"/>
              </w:rPr>
            </w:pPr>
            <w:r w:rsidRPr="00890C15">
              <w:rPr>
                <w:rFonts w:ascii="Times New Roman" w:eastAsia="Times New Roman" w:hAnsi="Times New Roman" w:cs="Times New Roman"/>
                <w:b/>
                <w:bCs/>
                <w:sz w:val="24"/>
                <w:szCs w:val="24"/>
                <w:lang w:eastAsia="ru-RU"/>
              </w:rPr>
              <w:t>4</w:t>
            </w:r>
          </w:p>
        </w:tc>
        <w:tc>
          <w:tcPr>
            <w:tcW w:w="896" w:type="dxa"/>
            <w:shd w:val="clear" w:color="auto" w:fill="FFFFFF" w:themeFill="background1"/>
            <w:vAlign w:val="center"/>
          </w:tcPr>
          <w:p w14:paraId="54099F18" w14:textId="1EF7F827" w:rsidR="00890C15" w:rsidRPr="00890C15" w:rsidRDefault="00307B82" w:rsidP="00BA1FA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1,00</w:t>
            </w:r>
          </w:p>
        </w:tc>
        <w:tc>
          <w:tcPr>
            <w:tcW w:w="1023" w:type="dxa"/>
            <w:shd w:val="clear" w:color="auto" w:fill="FFFFFF" w:themeFill="background1"/>
            <w:vAlign w:val="center"/>
          </w:tcPr>
          <w:p w14:paraId="102941C6" w14:textId="08B17C19" w:rsidR="00890C15" w:rsidRPr="00890C15" w:rsidRDefault="00B653EE" w:rsidP="00BA1FA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2,00</w:t>
            </w:r>
          </w:p>
        </w:tc>
        <w:tc>
          <w:tcPr>
            <w:tcW w:w="992" w:type="dxa"/>
            <w:shd w:val="clear" w:color="auto" w:fill="FFFFFF" w:themeFill="background1"/>
            <w:vAlign w:val="center"/>
          </w:tcPr>
          <w:p w14:paraId="19CD0B8B" w14:textId="787DC496" w:rsidR="00890C15" w:rsidRPr="00890C15" w:rsidRDefault="00C01DD9" w:rsidP="00BA1FA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2,00</w:t>
            </w:r>
          </w:p>
        </w:tc>
        <w:tc>
          <w:tcPr>
            <w:tcW w:w="1843" w:type="dxa"/>
            <w:shd w:val="clear" w:color="auto" w:fill="FFFFFF" w:themeFill="background1"/>
            <w:vAlign w:val="center"/>
          </w:tcPr>
          <w:p w14:paraId="6A409954" w14:textId="09D5DDE9" w:rsidR="00890C15" w:rsidRPr="00890C15" w:rsidRDefault="007558F1" w:rsidP="00BA1FAC">
            <w:pPr>
              <w:spacing w:after="0" w:line="240" w:lineRule="auto"/>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5,00</w:t>
            </w:r>
          </w:p>
        </w:tc>
      </w:tr>
      <w:tr w:rsidR="00890C15" w:rsidRPr="00890C15" w14:paraId="62C4AB8B" w14:textId="77777777" w:rsidTr="00B653EE">
        <w:trPr>
          <w:trHeight w:val="517"/>
          <w:jc w:val="center"/>
        </w:trPr>
        <w:tc>
          <w:tcPr>
            <w:tcW w:w="2896" w:type="dxa"/>
            <w:gridSpan w:val="2"/>
            <w:shd w:val="clear" w:color="000000" w:fill="00B050"/>
            <w:vAlign w:val="center"/>
            <w:hideMark/>
          </w:tcPr>
          <w:p w14:paraId="37C4D16E" w14:textId="77777777" w:rsidR="00890C15" w:rsidRDefault="00BA1FAC" w:rsidP="00BA1FAC">
            <w:pPr>
              <w:spacing w:after="0" w:line="240" w:lineRule="auto"/>
              <w:jc w:val="center"/>
              <w:rPr>
                <w:rFonts w:ascii="Times New Roman" w:eastAsia="Times New Roman" w:hAnsi="Times New Roman" w:cs="Times New Roman"/>
                <w:b/>
                <w:bCs/>
                <w:sz w:val="24"/>
                <w:szCs w:val="24"/>
                <w:lang w:eastAsia="ru-RU"/>
              </w:rPr>
            </w:pPr>
            <w:r w:rsidRPr="00890C15">
              <w:rPr>
                <w:rFonts w:ascii="Times New Roman" w:eastAsia="Times New Roman" w:hAnsi="Times New Roman" w:cs="Times New Roman"/>
                <w:b/>
                <w:bCs/>
                <w:sz w:val="24"/>
                <w:szCs w:val="24"/>
                <w:lang w:eastAsia="ru-RU"/>
              </w:rPr>
              <w:t xml:space="preserve">Итого баллов </w:t>
            </w:r>
          </w:p>
          <w:p w14:paraId="382E3873" w14:textId="307FF41D" w:rsidR="00BA1FAC" w:rsidRPr="00890C15" w:rsidRDefault="00BA1FAC" w:rsidP="00BA1FAC">
            <w:pPr>
              <w:spacing w:after="0" w:line="240" w:lineRule="auto"/>
              <w:jc w:val="center"/>
              <w:rPr>
                <w:rFonts w:ascii="Times New Roman" w:eastAsia="Times New Roman" w:hAnsi="Times New Roman" w:cs="Times New Roman"/>
                <w:b/>
                <w:bCs/>
                <w:sz w:val="24"/>
                <w:szCs w:val="24"/>
                <w:lang w:eastAsia="ru-RU"/>
              </w:rPr>
            </w:pPr>
            <w:r w:rsidRPr="00890C15">
              <w:rPr>
                <w:rFonts w:ascii="Times New Roman" w:eastAsia="Times New Roman" w:hAnsi="Times New Roman" w:cs="Times New Roman"/>
                <w:b/>
                <w:bCs/>
                <w:sz w:val="24"/>
                <w:szCs w:val="24"/>
                <w:lang w:eastAsia="ru-RU"/>
              </w:rPr>
              <w:t>за критерий/модуль</w:t>
            </w:r>
          </w:p>
        </w:tc>
        <w:tc>
          <w:tcPr>
            <w:tcW w:w="896" w:type="dxa"/>
            <w:vAlign w:val="center"/>
            <w:hideMark/>
          </w:tcPr>
          <w:p w14:paraId="60386573" w14:textId="43098879" w:rsidR="00BA1FAC" w:rsidRPr="00890C15" w:rsidRDefault="00BA1FAC" w:rsidP="00BA1FAC">
            <w:pPr>
              <w:spacing w:after="0" w:line="240" w:lineRule="auto"/>
              <w:jc w:val="center"/>
              <w:rPr>
                <w:rFonts w:ascii="Times New Roman" w:eastAsia="Times New Roman" w:hAnsi="Times New Roman" w:cs="Times New Roman"/>
                <w:b/>
                <w:bCs/>
                <w:sz w:val="24"/>
                <w:szCs w:val="24"/>
                <w:lang w:eastAsia="ru-RU"/>
              </w:rPr>
            </w:pPr>
            <w:r w:rsidRPr="00890C15">
              <w:rPr>
                <w:rFonts w:ascii="Times New Roman" w:eastAsia="Times New Roman" w:hAnsi="Times New Roman" w:cs="Times New Roman"/>
                <w:b/>
                <w:bCs/>
                <w:sz w:val="24"/>
                <w:szCs w:val="24"/>
                <w:lang w:eastAsia="ru-RU"/>
              </w:rPr>
              <w:t>34</w:t>
            </w:r>
            <w:r w:rsidR="007558F1">
              <w:rPr>
                <w:rFonts w:ascii="Times New Roman" w:eastAsia="Times New Roman" w:hAnsi="Times New Roman" w:cs="Times New Roman"/>
                <w:b/>
                <w:bCs/>
                <w:sz w:val="24"/>
                <w:szCs w:val="24"/>
                <w:lang w:eastAsia="ru-RU"/>
              </w:rPr>
              <w:t>,00</w:t>
            </w:r>
          </w:p>
        </w:tc>
        <w:tc>
          <w:tcPr>
            <w:tcW w:w="1023" w:type="dxa"/>
            <w:vAlign w:val="center"/>
            <w:hideMark/>
          </w:tcPr>
          <w:p w14:paraId="6E98C62A" w14:textId="68F95571" w:rsidR="00BA1FAC" w:rsidRPr="00890C15" w:rsidRDefault="00BA1FAC" w:rsidP="00BA1FAC">
            <w:pPr>
              <w:spacing w:after="0" w:line="240" w:lineRule="auto"/>
              <w:jc w:val="center"/>
              <w:rPr>
                <w:rFonts w:ascii="Times New Roman" w:eastAsia="Times New Roman" w:hAnsi="Times New Roman" w:cs="Times New Roman"/>
                <w:b/>
                <w:bCs/>
                <w:sz w:val="24"/>
                <w:szCs w:val="24"/>
                <w:lang w:eastAsia="ru-RU"/>
              </w:rPr>
            </w:pPr>
            <w:r w:rsidRPr="00890C15">
              <w:rPr>
                <w:rFonts w:ascii="Times New Roman" w:eastAsia="Times New Roman" w:hAnsi="Times New Roman" w:cs="Times New Roman"/>
                <w:b/>
                <w:bCs/>
                <w:sz w:val="24"/>
                <w:szCs w:val="24"/>
                <w:lang w:eastAsia="ru-RU"/>
              </w:rPr>
              <w:t>51</w:t>
            </w:r>
            <w:r w:rsidR="00B653EE">
              <w:rPr>
                <w:rFonts w:ascii="Times New Roman" w:eastAsia="Times New Roman" w:hAnsi="Times New Roman" w:cs="Times New Roman"/>
                <w:b/>
                <w:bCs/>
                <w:sz w:val="24"/>
                <w:szCs w:val="24"/>
                <w:lang w:eastAsia="ru-RU"/>
              </w:rPr>
              <w:t>,00</w:t>
            </w:r>
          </w:p>
        </w:tc>
        <w:tc>
          <w:tcPr>
            <w:tcW w:w="992" w:type="dxa"/>
            <w:vAlign w:val="center"/>
            <w:hideMark/>
          </w:tcPr>
          <w:p w14:paraId="75F72DD8" w14:textId="1C050789" w:rsidR="00BA1FAC" w:rsidRPr="00890C15" w:rsidRDefault="00BA1FAC" w:rsidP="00BA1FAC">
            <w:pPr>
              <w:spacing w:after="0" w:line="240" w:lineRule="auto"/>
              <w:jc w:val="center"/>
              <w:rPr>
                <w:rFonts w:ascii="Times New Roman" w:eastAsia="Times New Roman" w:hAnsi="Times New Roman" w:cs="Times New Roman"/>
                <w:b/>
                <w:bCs/>
                <w:sz w:val="24"/>
                <w:szCs w:val="24"/>
                <w:lang w:eastAsia="ru-RU"/>
              </w:rPr>
            </w:pPr>
            <w:r w:rsidRPr="00890C15">
              <w:rPr>
                <w:rFonts w:ascii="Times New Roman" w:eastAsia="Times New Roman" w:hAnsi="Times New Roman" w:cs="Times New Roman"/>
                <w:b/>
                <w:bCs/>
                <w:sz w:val="24"/>
                <w:szCs w:val="24"/>
                <w:lang w:eastAsia="ru-RU"/>
              </w:rPr>
              <w:t>15</w:t>
            </w:r>
            <w:r w:rsidR="007558F1">
              <w:rPr>
                <w:rFonts w:ascii="Times New Roman" w:eastAsia="Times New Roman" w:hAnsi="Times New Roman" w:cs="Times New Roman"/>
                <w:b/>
                <w:bCs/>
                <w:sz w:val="24"/>
                <w:szCs w:val="24"/>
                <w:lang w:eastAsia="ru-RU"/>
              </w:rPr>
              <w:t>,00</w:t>
            </w:r>
          </w:p>
        </w:tc>
        <w:tc>
          <w:tcPr>
            <w:tcW w:w="1843" w:type="dxa"/>
            <w:vAlign w:val="center"/>
            <w:hideMark/>
          </w:tcPr>
          <w:p w14:paraId="26A6A996" w14:textId="408C7E4E" w:rsidR="00BA1FAC" w:rsidRPr="00890C15" w:rsidRDefault="00BA1FAC" w:rsidP="00BA1FAC">
            <w:pPr>
              <w:spacing w:after="0" w:line="240" w:lineRule="auto"/>
              <w:jc w:val="center"/>
              <w:rPr>
                <w:rFonts w:ascii="Times New Roman" w:eastAsia="Times New Roman" w:hAnsi="Times New Roman" w:cs="Times New Roman"/>
                <w:b/>
                <w:bCs/>
                <w:sz w:val="24"/>
                <w:szCs w:val="24"/>
                <w:lang w:eastAsia="ru-RU"/>
              </w:rPr>
            </w:pPr>
            <w:r w:rsidRPr="00890C15">
              <w:rPr>
                <w:rFonts w:ascii="Times New Roman" w:eastAsia="Times New Roman" w:hAnsi="Times New Roman" w:cs="Times New Roman"/>
                <w:b/>
                <w:bCs/>
                <w:sz w:val="24"/>
                <w:szCs w:val="24"/>
                <w:lang w:eastAsia="ru-RU"/>
              </w:rPr>
              <w:t>100</w:t>
            </w:r>
            <w:r w:rsidR="00B653EE">
              <w:rPr>
                <w:rFonts w:ascii="Times New Roman" w:eastAsia="Times New Roman" w:hAnsi="Times New Roman" w:cs="Times New Roman"/>
                <w:b/>
                <w:bCs/>
                <w:sz w:val="24"/>
                <w:szCs w:val="24"/>
                <w:lang w:eastAsia="ru-RU"/>
              </w:rPr>
              <w:t>,00</w:t>
            </w:r>
          </w:p>
        </w:tc>
      </w:tr>
    </w:tbl>
    <w:p w14:paraId="5F6F76B6" w14:textId="522A07B2" w:rsidR="00071750" w:rsidRDefault="00071750" w:rsidP="00071750">
      <w:pPr>
        <w:pStyle w:val="af1"/>
        <w:widowControl/>
        <w:contextualSpacing/>
        <w:rPr>
          <w:rFonts w:ascii="Times New Roman" w:hAnsi="Times New Roman"/>
          <w:bCs/>
          <w:sz w:val="28"/>
          <w:szCs w:val="28"/>
          <w:lang w:val="ru-RU"/>
        </w:rPr>
      </w:pPr>
    </w:p>
    <w:p w14:paraId="274BACA2" w14:textId="3BDFF21A" w:rsidR="00DE39D8" w:rsidRPr="00890C15" w:rsidRDefault="00F8340A" w:rsidP="00890C15">
      <w:pPr>
        <w:pStyle w:val="2"/>
        <w:ind w:firstLine="0"/>
        <w:jc w:val="center"/>
        <w:rPr>
          <w:lang w:val="ru-RU"/>
        </w:rPr>
      </w:pPr>
      <w:bookmarkStart w:id="12" w:name="_Toc142037187"/>
      <w:bookmarkStart w:id="13" w:name="_Toc194567416"/>
      <w:r w:rsidRPr="00890C15">
        <w:rPr>
          <w:lang w:val="ru-RU"/>
        </w:rPr>
        <w:lastRenderedPageBreak/>
        <w:t>1</w:t>
      </w:r>
      <w:r w:rsidR="00643A8A" w:rsidRPr="00890C15">
        <w:rPr>
          <w:lang w:val="ru-RU"/>
        </w:rPr>
        <w:t>.</w:t>
      </w:r>
      <w:r w:rsidRPr="00890C15">
        <w:rPr>
          <w:lang w:val="ru-RU"/>
        </w:rPr>
        <w:t>4</w:t>
      </w:r>
      <w:r w:rsidR="00AA2B8A" w:rsidRPr="00890C15">
        <w:rPr>
          <w:lang w:val="ru-RU"/>
        </w:rPr>
        <w:t xml:space="preserve">. </w:t>
      </w:r>
      <w:r w:rsidR="00890C15" w:rsidRPr="00890C15">
        <w:rPr>
          <w:lang w:val="ru-RU"/>
        </w:rPr>
        <w:t>Спецификация оценки компетенции</w:t>
      </w:r>
      <w:bookmarkEnd w:id="12"/>
      <w:bookmarkEnd w:id="13"/>
    </w:p>
    <w:p w14:paraId="1D2A8743" w14:textId="46C220FA" w:rsidR="00DE39D8" w:rsidRPr="00071750" w:rsidRDefault="00DE39D8" w:rsidP="00071750">
      <w:pPr>
        <w:autoSpaceDE w:val="0"/>
        <w:autoSpaceDN w:val="0"/>
        <w:adjustRightInd w:val="0"/>
        <w:spacing w:after="0" w:line="360" w:lineRule="auto"/>
        <w:ind w:firstLine="709"/>
        <w:contextualSpacing/>
        <w:jc w:val="both"/>
        <w:rPr>
          <w:rFonts w:ascii="Times New Roman" w:hAnsi="Times New Roman" w:cs="Times New Roman"/>
          <w:sz w:val="28"/>
          <w:szCs w:val="28"/>
        </w:rPr>
      </w:pPr>
      <w:r w:rsidRPr="00071750">
        <w:rPr>
          <w:rFonts w:ascii="Times New Roman" w:hAnsi="Times New Roman" w:cs="Times New Roman"/>
          <w:sz w:val="28"/>
          <w:szCs w:val="28"/>
        </w:rPr>
        <w:t xml:space="preserve">Оценка </w:t>
      </w:r>
      <w:r w:rsidR="000A1F96" w:rsidRPr="00071750">
        <w:rPr>
          <w:rFonts w:ascii="Times New Roman" w:hAnsi="Times New Roman" w:cs="Times New Roman"/>
          <w:sz w:val="28"/>
          <w:szCs w:val="28"/>
        </w:rPr>
        <w:t>К</w:t>
      </w:r>
      <w:r w:rsidRPr="00071750">
        <w:rPr>
          <w:rFonts w:ascii="Times New Roman" w:hAnsi="Times New Roman" w:cs="Times New Roman"/>
          <w:sz w:val="28"/>
          <w:szCs w:val="28"/>
        </w:rPr>
        <w:t>онкурсного задания будет основываться на критериях</w:t>
      </w:r>
      <w:r w:rsidR="00640E46" w:rsidRPr="00071750">
        <w:rPr>
          <w:rFonts w:ascii="Times New Roman" w:hAnsi="Times New Roman" w:cs="Times New Roman"/>
          <w:sz w:val="28"/>
          <w:szCs w:val="28"/>
        </w:rPr>
        <w:t>, указанных в таблице 3</w:t>
      </w:r>
      <w:r w:rsidR="00890C15">
        <w:rPr>
          <w:rFonts w:ascii="Times New Roman" w:hAnsi="Times New Roman" w:cs="Times New Roman"/>
          <w:sz w:val="28"/>
          <w:szCs w:val="28"/>
        </w:rPr>
        <w:t>.</w:t>
      </w:r>
    </w:p>
    <w:p w14:paraId="3E39591A" w14:textId="2077F0A9" w:rsidR="00640E46" w:rsidRPr="00890C15" w:rsidRDefault="00640E46" w:rsidP="00071750">
      <w:pPr>
        <w:autoSpaceDE w:val="0"/>
        <w:autoSpaceDN w:val="0"/>
        <w:adjustRightInd w:val="0"/>
        <w:spacing w:after="0" w:line="360" w:lineRule="auto"/>
        <w:ind w:firstLine="709"/>
        <w:contextualSpacing/>
        <w:jc w:val="right"/>
        <w:rPr>
          <w:rFonts w:ascii="Times New Roman" w:hAnsi="Times New Roman" w:cs="Times New Roman"/>
          <w:sz w:val="28"/>
          <w:szCs w:val="28"/>
        </w:rPr>
      </w:pPr>
      <w:r w:rsidRPr="00890C15">
        <w:rPr>
          <w:rFonts w:ascii="Times New Roman" w:hAnsi="Times New Roman" w:cs="Times New Roman"/>
          <w:sz w:val="28"/>
          <w:szCs w:val="28"/>
        </w:rPr>
        <w:t>Таблица 3</w:t>
      </w:r>
    </w:p>
    <w:p w14:paraId="66D2EDDB" w14:textId="4BDA24A9" w:rsidR="00640E46" w:rsidRPr="00640E46" w:rsidRDefault="00640E46" w:rsidP="00071750">
      <w:pPr>
        <w:autoSpaceDE w:val="0"/>
        <w:autoSpaceDN w:val="0"/>
        <w:adjustRightInd w:val="0"/>
        <w:spacing w:after="0" w:line="360" w:lineRule="auto"/>
        <w:ind w:firstLine="709"/>
        <w:contextualSpacing/>
        <w:jc w:val="center"/>
        <w:rPr>
          <w:rFonts w:ascii="Times New Roman" w:hAnsi="Times New Roman" w:cs="Times New Roman"/>
          <w:b/>
          <w:bCs/>
          <w:sz w:val="28"/>
          <w:szCs w:val="28"/>
        </w:rPr>
      </w:pPr>
      <w:r w:rsidRPr="00640E46">
        <w:rPr>
          <w:rFonts w:ascii="Times New Roman" w:hAnsi="Times New Roman" w:cs="Times New Roman"/>
          <w:b/>
          <w:bCs/>
          <w:sz w:val="28"/>
          <w:szCs w:val="28"/>
        </w:rPr>
        <w:t>Оценка конкурсного задания</w:t>
      </w:r>
    </w:p>
    <w:tbl>
      <w:tblPr>
        <w:tblStyle w:val="27"/>
        <w:tblW w:w="5000" w:type="pct"/>
        <w:tblLook w:val="04A0" w:firstRow="1" w:lastRow="0" w:firstColumn="1" w:lastColumn="0" w:noHBand="0" w:noVBand="1"/>
      </w:tblPr>
      <w:tblGrid>
        <w:gridCol w:w="527"/>
        <w:gridCol w:w="2357"/>
        <w:gridCol w:w="6460"/>
      </w:tblGrid>
      <w:tr w:rsidR="00890C15" w:rsidRPr="00890C15" w14:paraId="7B1CD266" w14:textId="77777777" w:rsidTr="00890C15">
        <w:trPr>
          <w:trHeight w:val="406"/>
        </w:trPr>
        <w:tc>
          <w:tcPr>
            <w:tcW w:w="1543" w:type="pct"/>
            <w:gridSpan w:val="2"/>
            <w:shd w:val="clear" w:color="auto" w:fill="92D050"/>
            <w:vAlign w:val="center"/>
          </w:tcPr>
          <w:p w14:paraId="1DCBBFC1" w14:textId="77777777" w:rsidR="009E15E1" w:rsidRPr="00890C15" w:rsidRDefault="009E15E1" w:rsidP="00890C15">
            <w:pPr>
              <w:autoSpaceDE w:val="0"/>
              <w:autoSpaceDN w:val="0"/>
              <w:adjustRightInd w:val="0"/>
              <w:jc w:val="center"/>
              <w:rPr>
                <w:b/>
                <w:sz w:val="24"/>
                <w:szCs w:val="24"/>
              </w:rPr>
            </w:pPr>
            <w:r w:rsidRPr="00890C15">
              <w:rPr>
                <w:b/>
                <w:sz w:val="24"/>
                <w:szCs w:val="24"/>
              </w:rPr>
              <w:t>Критерий</w:t>
            </w:r>
          </w:p>
        </w:tc>
        <w:tc>
          <w:tcPr>
            <w:tcW w:w="3457" w:type="pct"/>
            <w:shd w:val="clear" w:color="auto" w:fill="92D050"/>
            <w:vAlign w:val="center"/>
          </w:tcPr>
          <w:p w14:paraId="2C8811BA" w14:textId="77777777" w:rsidR="009E15E1" w:rsidRPr="00890C15" w:rsidRDefault="009E15E1" w:rsidP="00890C15">
            <w:pPr>
              <w:autoSpaceDE w:val="0"/>
              <w:autoSpaceDN w:val="0"/>
              <w:adjustRightInd w:val="0"/>
              <w:jc w:val="center"/>
              <w:rPr>
                <w:b/>
                <w:sz w:val="24"/>
                <w:szCs w:val="24"/>
              </w:rPr>
            </w:pPr>
            <w:r w:rsidRPr="00890C15">
              <w:rPr>
                <w:b/>
                <w:sz w:val="24"/>
                <w:szCs w:val="24"/>
              </w:rPr>
              <w:t>Методика проверки навыков в критерии</w:t>
            </w:r>
          </w:p>
        </w:tc>
      </w:tr>
      <w:tr w:rsidR="00890C15" w:rsidRPr="00890C15" w14:paraId="21C673CB" w14:textId="77777777" w:rsidTr="00E214AB">
        <w:tc>
          <w:tcPr>
            <w:tcW w:w="282" w:type="pct"/>
            <w:shd w:val="clear" w:color="auto" w:fill="00B050"/>
          </w:tcPr>
          <w:p w14:paraId="1BC09E59" w14:textId="77777777" w:rsidR="009E15E1" w:rsidRPr="00890C15" w:rsidRDefault="009E15E1" w:rsidP="009E15E1">
            <w:pPr>
              <w:autoSpaceDE w:val="0"/>
              <w:autoSpaceDN w:val="0"/>
              <w:adjustRightInd w:val="0"/>
              <w:jc w:val="both"/>
              <w:rPr>
                <w:b/>
                <w:sz w:val="24"/>
                <w:szCs w:val="24"/>
              </w:rPr>
            </w:pPr>
            <w:r w:rsidRPr="00890C15">
              <w:rPr>
                <w:b/>
                <w:sz w:val="24"/>
                <w:szCs w:val="24"/>
              </w:rPr>
              <w:t>А</w:t>
            </w:r>
          </w:p>
        </w:tc>
        <w:tc>
          <w:tcPr>
            <w:tcW w:w="1261" w:type="pct"/>
            <w:shd w:val="clear" w:color="auto" w:fill="92D050"/>
          </w:tcPr>
          <w:p w14:paraId="47878995" w14:textId="77777777" w:rsidR="009E15E1" w:rsidRPr="00890C15" w:rsidRDefault="009E15E1" w:rsidP="009E15E1">
            <w:pPr>
              <w:autoSpaceDE w:val="0"/>
              <w:autoSpaceDN w:val="0"/>
              <w:adjustRightInd w:val="0"/>
              <w:jc w:val="both"/>
              <w:rPr>
                <w:sz w:val="24"/>
                <w:szCs w:val="24"/>
              </w:rPr>
            </w:pPr>
            <w:r w:rsidRPr="00890C15">
              <w:rPr>
                <w:b/>
                <w:sz w:val="24"/>
                <w:szCs w:val="24"/>
              </w:rPr>
              <w:t xml:space="preserve">Изготовление деталей и соединений </w:t>
            </w:r>
          </w:p>
        </w:tc>
        <w:tc>
          <w:tcPr>
            <w:tcW w:w="3457" w:type="pct"/>
          </w:tcPr>
          <w:p w14:paraId="35B5FD62" w14:textId="77777777" w:rsidR="009E15E1" w:rsidRPr="00890C15" w:rsidRDefault="009E15E1" w:rsidP="009E15E1">
            <w:pPr>
              <w:autoSpaceDE w:val="0"/>
              <w:autoSpaceDN w:val="0"/>
              <w:adjustRightInd w:val="0"/>
              <w:jc w:val="both"/>
              <w:rPr>
                <w:sz w:val="24"/>
                <w:szCs w:val="24"/>
              </w:rPr>
            </w:pPr>
            <w:r w:rsidRPr="00890C15">
              <w:rPr>
                <w:sz w:val="24"/>
                <w:szCs w:val="24"/>
              </w:rPr>
              <w:t>Визуально проверяется количество изготовленных деталей, подготовленные соединения. Внутренние части деталей и соединений проверяются до склеивания на точность и соответствие друг другу по размерам (в т.ч. глубина и длина шипов, гнезд), единообразие одинаковых деталей, плотности соединения, прямолинейность, чистоту и аккуратность поверхностей. Проверка соединений до склеивания производится измерением внутренних частей соединений металлической линейкой, штангенциркулем, малкой, сравнением одинаковых деталей по размерам измерительными приборами и визуально, визуальное оценивание чистоты и аккуратности поверхностей, плотность проверяется вручную легким нажатием, продвижением соединяемых деталей до полного соединения с проверкой плотности на протяжении всего соединения. Итоговое визуальное и измеряемое сравнение чертежа и изготовленной детали/деталей, сравнение однотипных деталей между собой и с чертежом Проверка размеров производится измерением металлической линейкой, штангенциркулем, сравнением одинаковых деталей измерительными приборами и визуально, визуальное оценивание чистоты и аккуратности поверхностей.</w:t>
            </w:r>
          </w:p>
        </w:tc>
      </w:tr>
      <w:tr w:rsidR="00890C15" w:rsidRPr="00890C15" w14:paraId="5D5A880F" w14:textId="77777777" w:rsidTr="00E214AB">
        <w:tc>
          <w:tcPr>
            <w:tcW w:w="282" w:type="pct"/>
            <w:shd w:val="clear" w:color="auto" w:fill="00B050"/>
          </w:tcPr>
          <w:p w14:paraId="5554E865" w14:textId="77777777" w:rsidR="009E15E1" w:rsidRPr="00890C15" w:rsidRDefault="009E15E1" w:rsidP="009E15E1">
            <w:pPr>
              <w:autoSpaceDE w:val="0"/>
              <w:autoSpaceDN w:val="0"/>
              <w:adjustRightInd w:val="0"/>
              <w:jc w:val="both"/>
              <w:rPr>
                <w:b/>
                <w:sz w:val="24"/>
                <w:szCs w:val="24"/>
              </w:rPr>
            </w:pPr>
            <w:r w:rsidRPr="00890C15">
              <w:rPr>
                <w:b/>
                <w:sz w:val="24"/>
                <w:szCs w:val="24"/>
              </w:rPr>
              <w:t>Б</w:t>
            </w:r>
          </w:p>
        </w:tc>
        <w:tc>
          <w:tcPr>
            <w:tcW w:w="1261" w:type="pct"/>
            <w:shd w:val="clear" w:color="auto" w:fill="92D050"/>
          </w:tcPr>
          <w:p w14:paraId="356446A1" w14:textId="77777777" w:rsidR="009E15E1" w:rsidRPr="00890C15" w:rsidRDefault="009E15E1" w:rsidP="009E15E1">
            <w:pPr>
              <w:autoSpaceDE w:val="0"/>
              <w:autoSpaceDN w:val="0"/>
              <w:adjustRightInd w:val="0"/>
              <w:jc w:val="both"/>
              <w:rPr>
                <w:b/>
                <w:sz w:val="24"/>
                <w:szCs w:val="24"/>
              </w:rPr>
            </w:pPr>
            <w:r w:rsidRPr="00890C15">
              <w:rPr>
                <w:b/>
                <w:sz w:val="24"/>
                <w:szCs w:val="24"/>
              </w:rPr>
              <w:t>Сборка</w:t>
            </w:r>
          </w:p>
        </w:tc>
        <w:tc>
          <w:tcPr>
            <w:tcW w:w="3457" w:type="pct"/>
          </w:tcPr>
          <w:p w14:paraId="62F66375" w14:textId="77777777" w:rsidR="009E15E1" w:rsidRPr="00890C15" w:rsidRDefault="009E15E1" w:rsidP="009E15E1">
            <w:pPr>
              <w:jc w:val="both"/>
              <w:rPr>
                <w:sz w:val="24"/>
                <w:szCs w:val="24"/>
              </w:rPr>
            </w:pPr>
            <w:r w:rsidRPr="00890C15">
              <w:rPr>
                <w:sz w:val="24"/>
                <w:szCs w:val="24"/>
              </w:rPr>
              <w:t xml:space="preserve">Сборочные единицы, узлы, декоративные и художественные элементы изделия визуально и тактильно проверяются на плотность, правильность, чистоту склейки, подгонку стыков визуально и с помощью щупов, измерительных приборов (линейки, штангенциркуль). Плотность склейки проверяется вручную легким нажатием, визуально определяется наличие зазора между склеенными деталями, механическим щупом толщиной 0,25 мм проверяется глубина зазора и подгонка стыков. </w:t>
            </w:r>
          </w:p>
          <w:p w14:paraId="21525899" w14:textId="77777777" w:rsidR="009E15E1" w:rsidRPr="00890C15" w:rsidRDefault="009E15E1" w:rsidP="009E15E1">
            <w:pPr>
              <w:jc w:val="both"/>
              <w:rPr>
                <w:sz w:val="24"/>
                <w:szCs w:val="24"/>
              </w:rPr>
            </w:pPr>
            <w:r w:rsidRPr="00890C15">
              <w:rPr>
                <w:sz w:val="24"/>
                <w:szCs w:val="24"/>
              </w:rPr>
              <w:t xml:space="preserve">Проверяется наличие креплений, шарнирных и/или подвижных конструктивных элементов (ящики, дверцы и т.п.) согласно чертежу. При наличии таковых проверяется правильность, симметричность, плотность и прочность их установки, наличие или отсутствие зазоров, их одинаковость, удобство функционирования элементов, единообразие одинаковых деталей. Визуально проверяется наличие и все параметры крепления необходимых элементов, вручную проверяется их функционирование путем открывания, закрывания, поворота, выдвижения, </w:t>
            </w:r>
            <w:proofErr w:type="spellStart"/>
            <w:r w:rsidRPr="00890C15">
              <w:rPr>
                <w:sz w:val="24"/>
                <w:szCs w:val="24"/>
              </w:rPr>
              <w:t>задвижения</w:t>
            </w:r>
            <w:proofErr w:type="spellEnd"/>
            <w:r w:rsidRPr="00890C15">
              <w:rPr>
                <w:sz w:val="24"/>
                <w:szCs w:val="24"/>
              </w:rPr>
              <w:t xml:space="preserve">. Симметричность проверяется уровнем и металлической </w:t>
            </w:r>
            <w:r w:rsidRPr="00890C15">
              <w:rPr>
                <w:sz w:val="24"/>
                <w:szCs w:val="24"/>
              </w:rPr>
              <w:lastRenderedPageBreak/>
              <w:t>линейкой. Зазоры измеряют металлической линейкой или щупом.</w:t>
            </w:r>
          </w:p>
          <w:p w14:paraId="6F1D97EE" w14:textId="77777777" w:rsidR="009E15E1" w:rsidRPr="00890C15" w:rsidRDefault="009E15E1" w:rsidP="009E15E1">
            <w:pPr>
              <w:autoSpaceDE w:val="0"/>
              <w:autoSpaceDN w:val="0"/>
              <w:adjustRightInd w:val="0"/>
              <w:jc w:val="both"/>
              <w:rPr>
                <w:sz w:val="24"/>
                <w:szCs w:val="24"/>
              </w:rPr>
            </w:pPr>
            <w:r w:rsidRPr="00890C15">
              <w:rPr>
                <w:sz w:val="24"/>
                <w:szCs w:val="24"/>
              </w:rPr>
              <w:t>Для полностью готового и укомплектованного изделия – размеры, не указанные в других аспектах оценивания, наличие и расположение частей, деталей, узлов и сборочных единиц.</w:t>
            </w:r>
          </w:p>
        </w:tc>
      </w:tr>
      <w:tr w:rsidR="00890C15" w:rsidRPr="00890C15" w14:paraId="712D1E19" w14:textId="77777777" w:rsidTr="00E214AB">
        <w:tc>
          <w:tcPr>
            <w:tcW w:w="282" w:type="pct"/>
            <w:shd w:val="clear" w:color="auto" w:fill="00B050"/>
          </w:tcPr>
          <w:p w14:paraId="7522985D" w14:textId="77777777" w:rsidR="009E15E1" w:rsidRPr="00890C15" w:rsidRDefault="009E15E1" w:rsidP="009E15E1">
            <w:pPr>
              <w:autoSpaceDE w:val="0"/>
              <w:autoSpaceDN w:val="0"/>
              <w:adjustRightInd w:val="0"/>
              <w:jc w:val="both"/>
              <w:rPr>
                <w:b/>
                <w:sz w:val="24"/>
                <w:szCs w:val="24"/>
              </w:rPr>
            </w:pPr>
            <w:r w:rsidRPr="00890C15">
              <w:rPr>
                <w:b/>
                <w:sz w:val="24"/>
                <w:szCs w:val="24"/>
              </w:rPr>
              <w:lastRenderedPageBreak/>
              <w:t>В</w:t>
            </w:r>
          </w:p>
        </w:tc>
        <w:tc>
          <w:tcPr>
            <w:tcW w:w="1261" w:type="pct"/>
            <w:shd w:val="clear" w:color="auto" w:fill="92D050"/>
          </w:tcPr>
          <w:p w14:paraId="4B3C1DB9" w14:textId="77777777" w:rsidR="009E15E1" w:rsidRPr="00890C15" w:rsidRDefault="009E15E1" w:rsidP="009E15E1">
            <w:pPr>
              <w:autoSpaceDE w:val="0"/>
              <w:autoSpaceDN w:val="0"/>
              <w:adjustRightInd w:val="0"/>
              <w:jc w:val="both"/>
              <w:rPr>
                <w:b/>
                <w:sz w:val="24"/>
                <w:szCs w:val="24"/>
              </w:rPr>
            </w:pPr>
            <w:r w:rsidRPr="00890C15">
              <w:rPr>
                <w:b/>
                <w:sz w:val="24"/>
                <w:szCs w:val="24"/>
              </w:rPr>
              <w:t xml:space="preserve">Подготовка изделия к отделке </w:t>
            </w:r>
          </w:p>
        </w:tc>
        <w:tc>
          <w:tcPr>
            <w:tcW w:w="3457" w:type="pct"/>
          </w:tcPr>
          <w:p w14:paraId="5C4D1873" w14:textId="77777777" w:rsidR="009E15E1" w:rsidRPr="00890C15" w:rsidRDefault="009E15E1" w:rsidP="009E15E1">
            <w:pPr>
              <w:jc w:val="both"/>
              <w:rPr>
                <w:sz w:val="24"/>
                <w:szCs w:val="24"/>
              </w:rPr>
            </w:pPr>
            <w:r w:rsidRPr="00890C15">
              <w:rPr>
                <w:sz w:val="24"/>
                <w:szCs w:val="24"/>
              </w:rPr>
              <w:t xml:space="preserve">Визуально и тактильно проверяется наличие видимых/ощутимых царапин поперек волокон на деталях и элементах; наличие явных следов наполнения посторонними материалами; чистота, аккуратность и линейность поверхностей; наличие отверстий, пятен, </w:t>
            </w:r>
            <w:proofErr w:type="spellStart"/>
            <w:r w:rsidRPr="00890C15">
              <w:rPr>
                <w:sz w:val="24"/>
                <w:szCs w:val="24"/>
              </w:rPr>
              <w:t>прошлифовок</w:t>
            </w:r>
            <w:proofErr w:type="spellEnd"/>
            <w:r w:rsidRPr="00890C15">
              <w:rPr>
                <w:sz w:val="24"/>
                <w:szCs w:val="24"/>
              </w:rPr>
              <w:t xml:space="preserve">, нарушение геометрии из-за </w:t>
            </w:r>
            <w:proofErr w:type="spellStart"/>
            <w:r w:rsidRPr="00890C15">
              <w:rPr>
                <w:sz w:val="24"/>
                <w:szCs w:val="24"/>
              </w:rPr>
              <w:t>перешлифовки</w:t>
            </w:r>
            <w:proofErr w:type="spellEnd"/>
            <w:r w:rsidRPr="00890C15">
              <w:rPr>
                <w:sz w:val="24"/>
                <w:szCs w:val="24"/>
              </w:rPr>
              <w:t xml:space="preserve">, других нарушений поверхностей </w:t>
            </w:r>
          </w:p>
          <w:p w14:paraId="14AFD03E" w14:textId="77777777" w:rsidR="009E15E1" w:rsidRPr="00890C15" w:rsidRDefault="009E15E1" w:rsidP="009E15E1">
            <w:pPr>
              <w:jc w:val="both"/>
              <w:rPr>
                <w:sz w:val="24"/>
                <w:szCs w:val="24"/>
              </w:rPr>
            </w:pPr>
            <w:r w:rsidRPr="00890C15">
              <w:rPr>
                <w:sz w:val="24"/>
                <w:szCs w:val="24"/>
              </w:rPr>
              <w:t>(сколов, срезов, трещин и пр.).</w:t>
            </w:r>
          </w:p>
          <w:p w14:paraId="37D4938B" w14:textId="77777777" w:rsidR="009E15E1" w:rsidRPr="00890C15" w:rsidRDefault="009E15E1" w:rsidP="009E15E1">
            <w:pPr>
              <w:autoSpaceDE w:val="0"/>
              <w:autoSpaceDN w:val="0"/>
              <w:adjustRightInd w:val="0"/>
              <w:jc w:val="both"/>
              <w:rPr>
                <w:sz w:val="24"/>
                <w:szCs w:val="24"/>
              </w:rPr>
            </w:pPr>
            <w:r w:rsidRPr="00890C15">
              <w:rPr>
                <w:sz w:val="24"/>
                <w:szCs w:val="24"/>
              </w:rPr>
              <w:t xml:space="preserve">Визуальное сравнение поверхности и чертежа, оценивание деталей и элементов изделия по готовности к отделке; проверка чистоты, сохранности поверхностей, линейность (горизонтальность, вертикальность, </w:t>
            </w:r>
            <w:proofErr w:type="spellStart"/>
            <w:r w:rsidRPr="00890C15">
              <w:rPr>
                <w:sz w:val="24"/>
                <w:szCs w:val="24"/>
              </w:rPr>
              <w:t>коллинеарность</w:t>
            </w:r>
            <w:proofErr w:type="spellEnd"/>
            <w:r w:rsidRPr="00890C15">
              <w:rPr>
                <w:sz w:val="24"/>
                <w:szCs w:val="24"/>
              </w:rPr>
              <w:t>) проверяется уровнем и измерительными инструментами (уголок, линейка/</w:t>
            </w:r>
            <w:proofErr w:type="spellStart"/>
            <w:r w:rsidRPr="00890C15">
              <w:rPr>
                <w:sz w:val="24"/>
                <w:szCs w:val="24"/>
              </w:rPr>
              <w:t>ки</w:t>
            </w:r>
            <w:proofErr w:type="spellEnd"/>
            <w:r w:rsidRPr="00890C15">
              <w:rPr>
                <w:sz w:val="24"/>
                <w:szCs w:val="24"/>
              </w:rPr>
              <w:t>).</w:t>
            </w:r>
          </w:p>
        </w:tc>
      </w:tr>
    </w:tbl>
    <w:p w14:paraId="49D462FF" w14:textId="393EDB37" w:rsidR="0037535C" w:rsidRPr="00071750" w:rsidRDefault="0037535C" w:rsidP="00071750">
      <w:pPr>
        <w:autoSpaceDE w:val="0"/>
        <w:autoSpaceDN w:val="0"/>
        <w:adjustRightInd w:val="0"/>
        <w:spacing w:after="0" w:line="360" w:lineRule="auto"/>
        <w:ind w:firstLine="709"/>
        <w:contextualSpacing/>
        <w:jc w:val="both"/>
        <w:rPr>
          <w:rFonts w:ascii="Times New Roman" w:hAnsi="Times New Roman" w:cs="Times New Roman"/>
          <w:sz w:val="28"/>
          <w:szCs w:val="28"/>
        </w:rPr>
      </w:pPr>
    </w:p>
    <w:p w14:paraId="3B6CA5D9" w14:textId="3B7B1CC4" w:rsidR="005A1625" w:rsidRPr="0055689C" w:rsidRDefault="00890C15" w:rsidP="00890C15">
      <w:pPr>
        <w:pStyle w:val="2"/>
        <w:ind w:firstLine="0"/>
        <w:jc w:val="center"/>
        <w:rPr>
          <w:lang w:val="ru-RU"/>
        </w:rPr>
      </w:pPr>
      <w:bookmarkStart w:id="14" w:name="_Toc142037188"/>
      <w:bookmarkStart w:id="15" w:name="_Toc194567417"/>
      <w:r w:rsidRPr="0055689C">
        <w:rPr>
          <w:lang w:val="ru-RU"/>
        </w:rPr>
        <w:t xml:space="preserve">1.5. </w:t>
      </w:r>
      <w:r w:rsidR="005F2482">
        <w:rPr>
          <w:lang w:val="ru-RU"/>
        </w:rPr>
        <w:t>Содержание к</w:t>
      </w:r>
      <w:r w:rsidRPr="0055689C">
        <w:rPr>
          <w:lang w:val="ru-RU"/>
        </w:rPr>
        <w:t>онкурсно</w:t>
      </w:r>
      <w:r w:rsidR="005F2482">
        <w:rPr>
          <w:lang w:val="ru-RU"/>
        </w:rPr>
        <w:t>го</w:t>
      </w:r>
      <w:r w:rsidRPr="0055689C">
        <w:rPr>
          <w:lang w:val="ru-RU"/>
        </w:rPr>
        <w:t xml:space="preserve"> задани</w:t>
      </w:r>
      <w:bookmarkEnd w:id="14"/>
      <w:bookmarkEnd w:id="15"/>
      <w:r w:rsidR="005F2482">
        <w:rPr>
          <w:lang w:val="ru-RU"/>
        </w:rPr>
        <w:t>я</w:t>
      </w:r>
    </w:p>
    <w:p w14:paraId="33CA20EA" w14:textId="1964993C" w:rsidR="009E52E7" w:rsidRPr="00071750" w:rsidRDefault="009E52E7" w:rsidP="00890C15">
      <w:pPr>
        <w:pBdr>
          <w:top w:val="nil"/>
          <w:left w:val="nil"/>
          <w:bottom w:val="nil"/>
          <w:right w:val="nil"/>
          <w:between w:val="nil"/>
        </w:pBdr>
        <w:spacing w:after="0" w:line="360" w:lineRule="auto"/>
        <w:contextualSpacing/>
        <w:jc w:val="both"/>
        <w:rPr>
          <w:rFonts w:ascii="Times New Roman" w:eastAsia="Times New Roman" w:hAnsi="Times New Roman" w:cs="Times New Roman"/>
          <w:color w:val="000000"/>
          <w:sz w:val="28"/>
          <w:szCs w:val="28"/>
        </w:rPr>
      </w:pPr>
      <w:r w:rsidRPr="00071750">
        <w:rPr>
          <w:rFonts w:ascii="Times New Roman" w:eastAsia="Times New Roman" w:hAnsi="Times New Roman" w:cs="Times New Roman"/>
          <w:color w:val="000000"/>
          <w:sz w:val="28"/>
          <w:szCs w:val="28"/>
        </w:rPr>
        <w:t>Общая продолжительность Конкурсного задания</w:t>
      </w:r>
      <w:r w:rsidRPr="00071750">
        <w:rPr>
          <w:rFonts w:ascii="Times New Roman" w:eastAsia="Times New Roman" w:hAnsi="Times New Roman" w:cs="Times New Roman"/>
          <w:color w:val="000000"/>
          <w:sz w:val="28"/>
          <w:szCs w:val="28"/>
          <w:vertAlign w:val="superscript"/>
        </w:rPr>
        <w:footnoteReference w:id="1"/>
      </w:r>
      <w:r w:rsidRPr="00071750">
        <w:rPr>
          <w:rFonts w:ascii="Times New Roman" w:eastAsia="Times New Roman" w:hAnsi="Times New Roman" w:cs="Times New Roman"/>
          <w:color w:val="000000"/>
          <w:sz w:val="28"/>
          <w:szCs w:val="28"/>
        </w:rPr>
        <w:t xml:space="preserve">: </w:t>
      </w:r>
      <w:r w:rsidR="004D633E">
        <w:rPr>
          <w:rFonts w:ascii="Times New Roman" w:eastAsia="Times New Roman" w:hAnsi="Times New Roman" w:cs="Times New Roman"/>
          <w:color w:val="000000"/>
          <w:sz w:val="28"/>
          <w:szCs w:val="28"/>
        </w:rPr>
        <w:t>14</w:t>
      </w:r>
      <w:r w:rsidRPr="00071750">
        <w:rPr>
          <w:rFonts w:ascii="Times New Roman" w:eastAsia="Times New Roman" w:hAnsi="Times New Roman" w:cs="Times New Roman"/>
          <w:color w:val="000000"/>
          <w:sz w:val="28"/>
          <w:szCs w:val="28"/>
        </w:rPr>
        <w:t xml:space="preserve"> ч</w:t>
      </w:r>
      <w:r w:rsidR="00890C15">
        <w:rPr>
          <w:rFonts w:ascii="Times New Roman" w:eastAsia="Times New Roman" w:hAnsi="Times New Roman" w:cs="Times New Roman"/>
          <w:color w:val="000000"/>
          <w:sz w:val="28"/>
          <w:szCs w:val="28"/>
        </w:rPr>
        <w:t>асов</w:t>
      </w:r>
    </w:p>
    <w:p w14:paraId="04FBA5D7" w14:textId="4097C464" w:rsidR="009E52E7" w:rsidRPr="00071750" w:rsidRDefault="009E52E7" w:rsidP="00890C15">
      <w:pPr>
        <w:pBdr>
          <w:top w:val="nil"/>
          <w:left w:val="nil"/>
          <w:bottom w:val="nil"/>
          <w:right w:val="nil"/>
          <w:between w:val="nil"/>
        </w:pBdr>
        <w:spacing w:after="0" w:line="360" w:lineRule="auto"/>
        <w:contextualSpacing/>
        <w:jc w:val="both"/>
        <w:rPr>
          <w:rFonts w:ascii="Times New Roman" w:eastAsia="Times New Roman" w:hAnsi="Times New Roman" w:cs="Times New Roman"/>
          <w:color w:val="000000"/>
          <w:sz w:val="28"/>
          <w:szCs w:val="28"/>
        </w:rPr>
      </w:pPr>
      <w:r w:rsidRPr="00071750">
        <w:rPr>
          <w:rFonts w:ascii="Times New Roman" w:eastAsia="Times New Roman" w:hAnsi="Times New Roman" w:cs="Times New Roman"/>
          <w:color w:val="000000"/>
          <w:sz w:val="28"/>
          <w:szCs w:val="28"/>
        </w:rPr>
        <w:t xml:space="preserve">Количество конкурсных дней: </w:t>
      </w:r>
      <w:r w:rsidR="004D633E">
        <w:rPr>
          <w:rFonts w:ascii="Times New Roman" w:eastAsia="Times New Roman" w:hAnsi="Times New Roman" w:cs="Times New Roman"/>
          <w:color w:val="000000"/>
          <w:sz w:val="28"/>
          <w:szCs w:val="28"/>
        </w:rPr>
        <w:t>3</w:t>
      </w:r>
      <w:r w:rsidR="009E15E1" w:rsidRPr="00071750">
        <w:rPr>
          <w:rFonts w:ascii="Times New Roman" w:eastAsia="Times New Roman" w:hAnsi="Times New Roman" w:cs="Times New Roman"/>
          <w:color w:val="000000"/>
          <w:sz w:val="28"/>
          <w:szCs w:val="28"/>
        </w:rPr>
        <w:t xml:space="preserve"> </w:t>
      </w:r>
      <w:r w:rsidR="00F35F4F" w:rsidRPr="00071750">
        <w:rPr>
          <w:rFonts w:ascii="Times New Roman" w:eastAsia="Times New Roman" w:hAnsi="Times New Roman" w:cs="Times New Roman"/>
          <w:color w:val="000000"/>
          <w:sz w:val="28"/>
          <w:szCs w:val="28"/>
        </w:rPr>
        <w:t>дн</w:t>
      </w:r>
      <w:r w:rsidR="00D71F33" w:rsidRPr="00071750">
        <w:rPr>
          <w:rFonts w:ascii="Times New Roman" w:eastAsia="Times New Roman" w:hAnsi="Times New Roman" w:cs="Times New Roman"/>
          <w:color w:val="000000"/>
          <w:sz w:val="28"/>
          <w:szCs w:val="28"/>
        </w:rPr>
        <w:t>я</w:t>
      </w:r>
    </w:p>
    <w:p w14:paraId="4515EBCB" w14:textId="4186CB93" w:rsidR="009E52E7" w:rsidRPr="00071750" w:rsidRDefault="009E52E7" w:rsidP="00071750">
      <w:pPr>
        <w:spacing w:after="0" w:line="360" w:lineRule="auto"/>
        <w:ind w:firstLine="709"/>
        <w:contextualSpacing/>
        <w:jc w:val="both"/>
        <w:rPr>
          <w:rFonts w:ascii="Times New Roman" w:hAnsi="Times New Roman" w:cs="Times New Roman"/>
          <w:sz w:val="28"/>
          <w:szCs w:val="28"/>
        </w:rPr>
      </w:pPr>
      <w:r w:rsidRPr="00071750">
        <w:rPr>
          <w:rFonts w:ascii="Times New Roman" w:hAnsi="Times New Roman" w:cs="Times New Roman"/>
          <w:sz w:val="28"/>
          <w:szCs w:val="28"/>
        </w:rPr>
        <w:t>Вне зависимости от количества модулей, КЗ включа</w:t>
      </w:r>
      <w:r w:rsidR="00890C15">
        <w:rPr>
          <w:rFonts w:ascii="Times New Roman" w:hAnsi="Times New Roman" w:cs="Times New Roman"/>
          <w:sz w:val="28"/>
          <w:szCs w:val="28"/>
        </w:rPr>
        <w:t>ет</w:t>
      </w:r>
      <w:r w:rsidRPr="00071750">
        <w:rPr>
          <w:rFonts w:ascii="Times New Roman" w:hAnsi="Times New Roman" w:cs="Times New Roman"/>
          <w:sz w:val="28"/>
          <w:szCs w:val="28"/>
        </w:rPr>
        <w:t xml:space="preserve"> оценку по</w:t>
      </w:r>
      <w:r w:rsidR="00890C15">
        <w:rPr>
          <w:rFonts w:ascii="Times New Roman" w:hAnsi="Times New Roman" w:cs="Times New Roman"/>
          <w:sz w:val="28"/>
          <w:szCs w:val="28"/>
        </w:rPr>
        <w:t> </w:t>
      </w:r>
      <w:r w:rsidRPr="00071750">
        <w:rPr>
          <w:rFonts w:ascii="Times New Roman" w:hAnsi="Times New Roman" w:cs="Times New Roman"/>
          <w:sz w:val="28"/>
          <w:szCs w:val="28"/>
        </w:rPr>
        <w:t xml:space="preserve">каждому из разделов </w:t>
      </w:r>
      <w:r w:rsidR="00F35F4F" w:rsidRPr="00071750">
        <w:rPr>
          <w:rFonts w:ascii="Times New Roman" w:hAnsi="Times New Roman" w:cs="Times New Roman"/>
          <w:sz w:val="28"/>
          <w:szCs w:val="28"/>
        </w:rPr>
        <w:t>требований</w:t>
      </w:r>
      <w:r w:rsidRPr="00071750">
        <w:rPr>
          <w:rFonts w:ascii="Times New Roman" w:hAnsi="Times New Roman" w:cs="Times New Roman"/>
          <w:sz w:val="28"/>
          <w:szCs w:val="28"/>
        </w:rPr>
        <w:t xml:space="preserve"> компетенции.</w:t>
      </w:r>
    </w:p>
    <w:p w14:paraId="1D4800BF" w14:textId="12549FBF" w:rsidR="009E52E7" w:rsidRDefault="009E52E7" w:rsidP="00071750">
      <w:pPr>
        <w:autoSpaceDE w:val="0"/>
        <w:autoSpaceDN w:val="0"/>
        <w:adjustRightInd w:val="0"/>
        <w:spacing w:after="0" w:line="360" w:lineRule="auto"/>
        <w:ind w:firstLine="709"/>
        <w:contextualSpacing/>
        <w:jc w:val="both"/>
        <w:rPr>
          <w:rFonts w:ascii="Times New Roman" w:hAnsi="Times New Roman" w:cs="Times New Roman"/>
          <w:sz w:val="28"/>
          <w:szCs w:val="28"/>
        </w:rPr>
      </w:pPr>
      <w:r w:rsidRPr="00071750">
        <w:rPr>
          <w:rFonts w:ascii="Times New Roman" w:hAnsi="Times New Roman" w:cs="Times New Roman"/>
          <w:sz w:val="28"/>
          <w:szCs w:val="28"/>
        </w:rPr>
        <w:t xml:space="preserve">Оценка знаний </w:t>
      </w:r>
      <w:r w:rsidR="00071750">
        <w:rPr>
          <w:rFonts w:ascii="Times New Roman" w:hAnsi="Times New Roman" w:cs="Times New Roman"/>
          <w:sz w:val="28"/>
          <w:szCs w:val="28"/>
        </w:rPr>
        <w:t>конкурсантом</w:t>
      </w:r>
      <w:r w:rsidRPr="00071750">
        <w:rPr>
          <w:rFonts w:ascii="Times New Roman" w:hAnsi="Times New Roman" w:cs="Times New Roman"/>
          <w:sz w:val="28"/>
          <w:szCs w:val="28"/>
        </w:rPr>
        <w:t xml:space="preserve"> проводится через практическое выполнение Конкурсного задания. В дополнение могут учитываться требования работодателей для проверки теоретических знаний / оценки квалификации</w:t>
      </w:r>
      <w:r w:rsidR="00F35F4F" w:rsidRPr="00071750">
        <w:rPr>
          <w:rFonts w:ascii="Times New Roman" w:hAnsi="Times New Roman" w:cs="Times New Roman"/>
          <w:sz w:val="28"/>
          <w:szCs w:val="28"/>
        </w:rPr>
        <w:t>.</w:t>
      </w:r>
    </w:p>
    <w:p w14:paraId="7D303044" w14:textId="6A46AE51" w:rsidR="005A1625" w:rsidRPr="0055689C" w:rsidRDefault="005A1625" w:rsidP="00067C67">
      <w:pPr>
        <w:pStyle w:val="3"/>
        <w:rPr>
          <w:lang w:val="ru-RU"/>
        </w:rPr>
      </w:pPr>
      <w:bookmarkStart w:id="16" w:name="_Toc142037189"/>
      <w:bookmarkStart w:id="17" w:name="_Toc194567418"/>
      <w:r w:rsidRPr="0055689C">
        <w:rPr>
          <w:lang w:val="ru-RU"/>
        </w:rPr>
        <w:t xml:space="preserve">1.5.1. </w:t>
      </w:r>
      <w:r w:rsidR="008C41F7" w:rsidRPr="0055689C">
        <w:rPr>
          <w:lang w:val="ru-RU"/>
        </w:rPr>
        <w:t>Разработка/выбор конкурсного задания</w:t>
      </w:r>
      <w:bookmarkEnd w:id="16"/>
      <w:bookmarkEnd w:id="17"/>
    </w:p>
    <w:p w14:paraId="2E5E60CA" w14:textId="6801256F" w:rsidR="008C41F7" w:rsidRDefault="008C41F7" w:rsidP="00071750">
      <w:pPr>
        <w:spacing w:after="0" w:line="360" w:lineRule="auto"/>
        <w:ind w:firstLine="851"/>
        <w:contextualSpacing/>
        <w:jc w:val="both"/>
        <w:rPr>
          <w:rFonts w:ascii="Times New Roman" w:eastAsia="Times New Roman" w:hAnsi="Times New Roman" w:cs="Times New Roman"/>
          <w:sz w:val="28"/>
          <w:szCs w:val="28"/>
          <w:lang w:eastAsia="ru-RU"/>
        </w:rPr>
      </w:pPr>
      <w:r w:rsidRPr="00071750">
        <w:rPr>
          <w:rFonts w:ascii="Times New Roman" w:eastAsia="Times New Roman" w:hAnsi="Times New Roman" w:cs="Times New Roman"/>
          <w:sz w:val="28"/>
          <w:szCs w:val="28"/>
          <w:lang w:eastAsia="ru-RU"/>
        </w:rPr>
        <w:t xml:space="preserve">Конкурсное задание состоит из </w:t>
      </w:r>
      <w:r w:rsidR="009E15E1" w:rsidRPr="00071750">
        <w:rPr>
          <w:rFonts w:ascii="Times New Roman" w:eastAsia="Times New Roman" w:hAnsi="Times New Roman" w:cs="Times New Roman"/>
          <w:sz w:val="28"/>
          <w:szCs w:val="28"/>
          <w:lang w:eastAsia="ru-RU"/>
        </w:rPr>
        <w:t>3</w:t>
      </w:r>
      <w:r w:rsidR="00071750">
        <w:rPr>
          <w:rFonts w:ascii="Times New Roman" w:eastAsia="Times New Roman" w:hAnsi="Times New Roman" w:cs="Times New Roman"/>
          <w:sz w:val="28"/>
          <w:szCs w:val="28"/>
          <w:lang w:eastAsia="ru-RU"/>
        </w:rPr>
        <w:t>-х</w:t>
      </w:r>
      <w:r w:rsidR="009E15E1" w:rsidRPr="00071750">
        <w:rPr>
          <w:rFonts w:ascii="Times New Roman" w:eastAsia="Times New Roman" w:hAnsi="Times New Roman" w:cs="Times New Roman"/>
          <w:sz w:val="28"/>
          <w:szCs w:val="28"/>
          <w:lang w:eastAsia="ru-RU"/>
        </w:rPr>
        <w:t xml:space="preserve"> </w:t>
      </w:r>
      <w:r w:rsidRPr="00071750">
        <w:rPr>
          <w:rFonts w:ascii="Times New Roman" w:eastAsia="Times New Roman" w:hAnsi="Times New Roman" w:cs="Times New Roman"/>
          <w:sz w:val="28"/>
          <w:szCs w:val="28"/>
          <w:lang w:eastAsia="ru-RU"/>
        </w:rPr>
        <w:t>модулей</w:t>
      </w:r>
      <w:r w:rsidR="00640E46" w:rsidRPr="00071750">
        <w:rPr>
          <w:rFonts w:ascii="Times New Roman" w:eastAsia="Times New Roman" w:hAnsi="Times New Roman" w:cs="Times New Roman"/>
          <w:sz w:val="28"/>
          <w:szCs w:val="28"/>
          <w:lang w:eastAsia="ru-RU"/>
        </w:rPr>
        <w:t>,</w:t>
      </w:r>
      <w:r w:rsidRPr="00071750">
        <w:rPr>
          <w:rFonts w:ascii="Times New Roman" w:eastAsia="Times New Roman" w:hAnsi="Times New Roman" w:cs="Times New Roman"/>
          <w:sz w:val="28"/>
          <w:szCs w:val="28"/>
          <w:lang w:eastAsia="ru-RU"/>
        </w:rPr>
        <w:t xml:space="preserve"> включает обязательную к выполнению часть </w:t>
      </w:r>
      <w:r w:rsidR="009E15E1" w:rsidRPr="00071750">
        <w:rPr>
          <w:rFonts w:ascii="Times New Roman" w:eastAsia="Times New Roman" w:hAnsi="Times New Roman" w:cs="Times New Roman"/>
          <w:sz w:val="28"/>
          <w:szCs w:val="28"/>
          <w:lang w:eastAsia="ru-RU"/>
        </w:rPr>
        <w:t>–</w:t>
      </w:r>
      <w:r w:rsidRPr="00071750">
        <w:rPr>
          <w:rFonts w:ascii="Times New Roman" w:eastAsia="Times New Roman" w:hAnsi="Times New Roman" w:cs="Times New Roman"/>
          <w:sz w:val="28"/>
          <w:szCs w:val="28"/>
          <w:lang w:eastAsia="ru-RU"/>
        </w:rPr>
        <w:t xml:space="preserve"> </w:t>
      </w:r>
      <w:r w:rsidR="00890C15">
        <w:rPr>
          <w:rFonts w:ascii="Times New Roman" w:eastAsia="Times New Roman" w:hAnsi="Times New Roman" w:cs="Times New Roman"/>
          <w:sz w:val="28"/>
          <w:szCs w:val="28"/>
          <w:lang w:eastAsia="ru-RU"/>
        </w:rPr>
        <w:t>2</w:t>
      </w:r>
      <w:r w:rsidR="009E15E1" w:rsidRPr="00071750">
        <w:rPr>
          <w:rFonts w:ascii="Times New Roman" w:eastAsia="Times New Roman" w:hAnsi="Times New Roman" w:cs="Times New Roman"/>
          <w:sz w:val="28"/>
          <w:szCs w:val="28"/>
          <w:lang w:eastAsia="ru-RU"/>
        </w:rPr>
        <w:t xml:space="preserve"> </w:t>
      </w:r>
      <w:r w:rsidRPr="00071750">
        <w:rPr>
          <w:rFonts w:ascii="Times New Roman" w:eastAsia="Times New Roman" w:hAnsi="Times New Roman" w:cs="Times New Roman"/>
          <w:sz w:val="28"/>
          <w:szCs w:val="28"/>
          <w:lang w:eastAsia="ru-RU"/>
        </w:rPr>
        <w:t>модул</w:t>
      </w:r>
      <w:r w:rsidR="00071750">
        <w:rPr>
          <w:rFonts w:ascii="Times New Roman" w:eastAsia="Times New Roman" w:hAnsi="Times New Roman" w:cs="Times New Roman"/>
          <w:sz w:val="28"/>
          <w:szCs w:val="28"/>
          <w:lang w:eastAsia="ru-RU"/>
        </w:rPr>
        <w:t>я</w:t>
      </w:r>
      <w:r w:rsidR="00890C15">
        <w:rPr>
          <w:rFonts w:ascii="Times New Roman" w:eastAsia="Times New Roman" w:hAnsi="Times New Roman" w:cs="Times New Roman"/>
          <w:sz w:val="28"/>
          <w:szCs w:val="28"/>
          <w:lang w:eastAsia="ru-RU"/>
        </w:rPr>
        <w:t>(А, Б) и вариативную часть 1 модуль (В).</w:t>
      </w:r>
      <w:r w:rsidRPr="00071750">
        <w:rPr>
          <w:rFonts w:ascii="Times New Roman" w:eastAsia="Times New Roman" w:hAnsi="Times New Roman" w:cs="Times New Roman"/>
          <w:sz w:val="28"/>
          <w:szCs w:val="28"/>
          <w:lang w:eastAsia="ru-RU"/>
        </w:rPr>
        <w:t xml:space="preserve"> Общее количество баллов конкурсного задания составляет 100.</w:t>
      </w:r>
    </w:p>
    <w:p w14:paraId="7C2A94E9" w14:textId="77777777" w:rsidR="00071750" w:rsidRPr="00071750" w:rsidRDefault="00071750" w:rsidP="00071750">
      <w:pPr>
        <w:spacing w:after="0" w:line="360" w:lineRule="auto"/>
        <w:contextualSpacing/>
        <w:jc w:val="both"/>
        <w:rPr>
          <w:rFonts w:ascii="Times New Roman" w:eastAsia="Times New Roman" w:hAnsi="Times New Roman" w:cs="Times New Roman"/>
          <w:sz w:val="28"/>
          <w:szCs w:val="28"/>
          <w:lang w:eastAsia="ru-RU"/>
        </w:rPr>
      </w:pPr>
    </w:p>
    <w:p w14:paraId="06418B25" w14:textId="7F39861E" w:rsidR="00730AE0" w:rsidRPr="0055689C" w:rsidRDefault="00730AE0" w:rsidP="00067C67">
      <w:pPr>
        <w:pStyle w:val="3"/>
        <w:rPr>
          <w:lang w:val="ru-RU"/>
        </w:rPr>
      </w:pPr>
      <w:bookmarkStart w:id="18" w:name="_Toc194567419"/>
      <w:bookmarkStart w:id="19" w:name="_Toc142037190"/>
      <w:r w:rsidRPr="0055689C">
        <w:rPr>
          <w:lang w:val="ru-RU"/>
        </w:rPr>
        <w:t>1.5.2. Структура модулей конкурсного задания</w:t>
      </w:r>
      <w:bookmarkEnd w:id="18"/>
      <w:r w:rsidR="000B55A2" w:rsidRPr="0055689C">
        <w:rPr>
          <w:lang w:val="ru-RU"/>
        </w:rPr>
        <w:t xml:space="preserve"> </w:t>
      </w:r>
      <w:bookmarkEnd w:id="19"/>
    </w:p>
    <w:p w14:paraId="0B748788" w14:textId="538123A6" w:rsidR="009E15E1" w:rsidRPr="00890C15" w:rsidRDefault="009E15E1" w:rsidP="00890C15">
      <w:pPr>
        <w:spacing w:after="0" w:line="360" w:lineRule="auto"/>
        <w:contextualSpacing/>
        <w:jc w:val="both"/>
        <w:rPr>
          <w:rFonts w:ascii="Times New Roman" w:eastAsia="Times New Roman" w:hAnsi="Times New Roman" w:cs="Times New Roman"/>
          <w:bCs/>
          <w:sz w:val="28"/>
          <w:szCs w:val="28"/>
          <w:lang w:eastAsia="ru-RU"/>
        </w:rPr>
      </w:pPr>
      <w:r w:rsidRPr="00890C15">
        <w:rPr>
          <w:rFonts w:ascii="Times New Roman" w:eastAsia="Times New Roman" w:hAnsi="Times New Roman" w:cs="Times New Roman"/>
          <w:b/>
          <w:bCs/>
          <w:sz w:val="28"/>
          <w:szCs w:val="28"/>
          <w:lang w:eastAsia="ru-RU"/>
        </w:rPr>
        <w:t xml:space="preserve">Модуль А. </w:t>
      </w:r>
      <w:r w:rsidRPr="00890C15">
        <w:rPr>
          <w:rFonts w:ascii="Times New Roman" w:eastAsia="Times New Roman" w:hAnsi="Times New Roman" w:cs="Times New Roman"/>
          <w:b/>
          <w:color w:val="000000"/>
          <w:sz w:val="28"/>
          <w:szCs w:val="28"/>
          <w:lang w:eastAsia="ru-RU"/>
        </w:rPr>
        <w:t>Изготовление деталей и соединений (инвариант)</w:t>
      </w:r>
    </w:p>
    <w:p w14:paraId="10802E59" w14:textId="0C2F58F6" w:rsidR="009E15E1" w:rsidRPr="00890C15" w:rsidRDefault="009E15E1" w:rsidP="00890C15">
      <w:pPr>
        <w:spacing w:after="0" w:line="360" w:lineRule="auto"/>
        <w:contextualSpacing/>
        <w:jc w:val="both"/>
        <w:rPr>
          <w:rFonts w:ascii="Times New Roman" w:eastAsia="Times New Roman" w:hAnsi="Times New Roman" w:cs="Times New Roman"/>
          <w:bCs/>
          <w:color w:val="000000" w:themeColor="text1"/>
          <w:sz w:val="28"/>
          <w:szCs w:val="28"/>
        </w:rPr>
      </w:pPr>
      <w:r w:rsidRPr="00890C15">
        <w:rPr>
          <w:rFonts w:ascii="Times New Roman" w:eastAsia="Times New Roman" w:hAnsi="Times New Roman" w:cs="Times New Roman"/>
          <w:b/>
          <w:color w:val="000000" w:themeColor="text1"/>
          <w:sz w:val="28"/>
          <w:szCs w:val="28"/>
        </w:rPr>
        <w:lastRenderedPageBreak/>
        <w:t>Время на выполнение модуля</w:t>
      </w:r>
      <w:r w:rsidR="00890C15">
        <w:rPr>
          <w:rFonts w:ascii="Times New Roman" w:eastAsia="Times New Roman" w:hAnsi="Times New Roman" w:cs="Times New Roman"/>
          <w:b/>
          <w:color w:val="000000" w:themeColor="text1"/>
          <w:sz w:val="28"/>
          <w:szCs w:val="28"/>
        </w:rPr>
        <w:t>:</w:t>
      </w:r>
      <w:r w:rsidRPr="00890C15">
        <w:rPr>
          <w:rFonts w:ascii="Times New Roman" w:eastAsia="Times New Roman" w:hAnsi="Times New Roman" w:cs="Times New Roman"/>
          <w:bCs/>
          <w:color w:val="000000" w:themeColor="text1"/>
          <w:sz w:val="28"/>
          <w:szCs w:val="28"/>
        </w:rPr>
        <w:t xml:space="preserve"> </w:t>
      </w:r>
      <w:r w:rsidR="004D633E" w:rsidRPr="00890C15">
        <w:rPr>
          <w:rFonts w:ascii="Times New Roman" w:eastAsia="Times New Roman" w:hAnsi="Times New Roman" w:cs="Times New Roman"/>
          <w:bCs/>
          <w:color w:val="000000" w:themeColor="text1"/>
          <w:sz w:val="28"/>
          <w:szCs w:val="28"/>
        </w:rPr>
        <w:t>8</w:t>
      </w:r>
      <w:r w:rsidRPr="00890C15">
        <w:rPr>
          <w:rFonts w:ascii="Times New Roman" w:eastAsia="Times New Roman" w:hAnsi="Times New Roman" w:cs="Times New Roman"/>
          <w:bCs/>
          <w:color w:val="000000" w:themeColor="text1"/>
          <w:sz w:val="28"/>
          <w:szCs w:val="28"/>
        </w:rPr>
        <w:t xml:space="preserve"> часов</w:t>
      </w:r>
    </w:p>
    <w:p w14:paraId="052872D8" w14:textId="77777777" w:rsidR="00890C15" w:rsidRDefault="009E15E1" w:rsidP="00890C15">
      <w:pPr>
        <w:spacing w:after="0" w:line="360" w:lineRule="auto"/>
        <w:contextualSpacing/>
        <w:jc w:val="both"/>
        <w:rPr>
          <w:rFonts w:ascii="Times New Roman" w:eastAsia="Times New Roman" w:hAnsi="Times New Roman" w:cs="Times New Roman"/>
          <w:bCs/>
          <w:color w:val="000000" w:themeColor="text1"/>
          <w:sz w:val="28"/>
          <w:szCs w:val="28"/>
        </w:rPr>
      </w:pPr>
      <w:r w:rsidRPr="00890C15">
        <w:rPr>
          <w:rFonts w:ascii="Times New Roman" w:eastAsia="Times New Roman" w:hAnsi="Times New Roman" w:cs="Times New Roman"/>
          <w:b/>
          <w:bCs/>
          <w:color w:val="000000" w:themeColor="text1"/>
          <w:sz w:val="28"/>
          <w:szCs w:val="28"/>
        </w:rPr>
        <w:t>Задания:</w:t>
      </w:r>
      <w:r w:rsidRPr="00890C15">
        <w:rPr>
          <w:rFonts w:ascii="Times New Roman" w:eastAsia="Times New Roman" w:hAnsi="Times New Roman" w:cs="Times New Roman"/>
          <w:bCs/>
          <w:color w:val="000000" w:themeColor="text1"/>
          <w:sz w:val="28"/>
          <w:szCs w:val="28"/>
        </w:rPr>
        <w:t xml:space="preserve"> </w:t>
      </w:r>
    </w:p>
    <w:p w14:paraId="207EB9D1" w14:textId="4E21F017" w:rsidR="009E15E1" w:rsidRPr="00071750" w:rsidRDefault="00071750" w:rsidP="00890C15">
      <w:pPr>
        <w:spacing w:after="0" w:line="360" w:lineRule="auto"/>
        <w:ind w:firstLine="709"/>
        <w:contextualSpacing/>
        <w:jc w:val="both"/>
        <w:rPr>
          <w:rFonts w:ascii="Times New Roman" w:eastAsia="Times New Roman" w:hAnsi="Times New Roman" w:cs="Times New Roman"/>
          <w:bCs/>
          <w:color w:val="000000" w:themeColor="text1"/>
          <w:sz w:val="28"/>
          <w:szCs w:val="28"/>
        </w:rPr>
      </w:pPr>
      <w:r w:rsidRPr="00890C15">
        <w:rPr>
          <w:rFonts w:ascii="Times New Roman" w:hAnsi="Times New Roman"/>
          <w:color w:val="000000" w:themeColor="text1"/>
          <w:sz w:val="28"/>
          <w:szCs w:val="28"/>
        </w:rPr>
        <w:t>Конкурсанту</w:t>
      </w:r>
      <w:r w:rsidR="009E15E1" w:rsidRPr="00890C15">
        <w:rPr>
          <w:rFonts w:ascii="Times New Roman" w:hAnsi="Times New Roman"/>
          <w:color w:val="000000" w:themeColor="text1"/>
          <w:sz w:val="28"/>
          <w:szCs w:val="28"/>
        </w:rPr>
        <w:t xml:space="preserve"> необходимо из заготовок деталей из древесины</w:t>
      </w:r>
      <w:r w:rsidR="009E15E1" w:rsidRPr="00071750">
        <w:rPr>
          <w:rFonts w:ascii="Times New Roman" w:hAnsi="Times New Roman"/>
          <w:color w:val="000000" w:themeColor="text1"/>
          <w:sz w:val="28"/>
          <w:szCs w:val="28"/>
        </w:rPr>
        <w:t xml:space="preserve"> и</w:t>
      </w:r>
      <w:r w:rsidR="00890C15">
        <w:rPr>
          <w:rFonts w:ascii="Times New Roman" w:hAnsi="Times New Roman"/>
          <w:color w:val="000000" w:themeColor="text1"/>
          <w:sz w:val="28"/>
          <w:szCs w:val="28"/>
        </w:rPr>
        <w:t> </w:t>
      </w:r>
      <w:r w:rsidR="009E15E1" w:rsidRPr="00071750">
        <w:rPr>
          <w:rFonts w:ascii="Times New Roman" w:hAnsi="Times New Roman"/>
          <w:color w:val="000000" w:themeColor="text1"/>
          <w:sz w:val="28"/>
          <w:szCs w:val="28"/>
        </w:rPr>
        <w:t>древесных материалов по чертежу (Прил</w:t>
      </w:r>
      <w:r w:rsidR="00890C15">
        <w:rPr>
          <w:rFonts w:ascii="Times New Roman" w:hAnsi="Times New Roman"/>
          <w:color w:val="000000" w:themeColor="text1"/>
          <w:sz w:val="28"/>
          <w:szCs w:val="28"/>
        </w:rPr>
        <w:t>ожение 5</w:t>
      </w:r>
      <w:r w:rsidR="009E15E1" w:rsidRPr="00071750">
        <w:rPr>
          <w:rFonts w:ascii="Times New Roman" w:hAnsi="Times New Roman"/>
          <w:color w:val="000000" w:themeColor="text1"/>
          <w:sz w:val="28"/>
          <w:szCs w:val="28"/>
        </w:rPr>
        <w:t>) изготовить детали, в них необходимые пазы, отверстия, сформировать соединения деталей, собрать детали в узлы и сборочные единицы основных конструктивных элементов.</w:t>
      </w:r>
      <w:r w:rsidR="009E15E1" w:rsidRPr="00071750">
        <w:rPr>
          <w:rFonts w:ascii="Times New Roman" w:eastAsia="Times New Roman" w:hAnsi="Times New Roman" w:cs="Times New Roman"/>
          <w:bCs/>
          <w:color w:val="000000" w:themeColor="text1"/>
          <w:sz w:val="28"/>
          <w:szCs w:val="28"/>
        </w:rPr>
        <w:t xml:space="preserve"> </w:t>
      </w:r>
      <w:r w:rsidR="009E15E1" w:rsidRPr="00071750">
        <w:rPr>
          <w:rFonts w:ascii="Times New Roman" w:hAnsi="Times New Roman"/>
          <w:color w:val="000000" w:themeColor="text1"/>
          <w:sz w:val="28"/>
          <w:szCs w:val="28"/>
        </w:rPr>
        <w:t xml:space="preserve">Все соединения проходят оценку до склеивания. </w:t>
      </w:r>
    </w:p>
    <w:p w14:paraId="38AB4438" w14:textId="77777777" w:rsidR="009E15E1" w:rsidRPr="00071750" w:rsidRDefault="009E15E1" w:rsidP="00071750">
      <w:pPr>
        <w:spacing w:after="0" w:line="360" w:lineRule="auto"/>
        <w:contextualSpacing/>
        <w:jc w:val="both"/>
        <w:rPr>
          <w:rFonts w:ascii="Times New Roman" w:eastAsia="Times New Roman" w:hAnsi="Times New Roman" w:cs="Times New Roman"/>
          <w:color w:val="000000" w:themeColor="text1"/>
          <w:sz w:val="28"/>
          <w:szCs w:val="28"/>
          <w:lang w:eastAsia="ru-RU"/>
        </w:rPr>
      </w:pPr>
    </w:p>
    <w:p w14:paraId="1D64E227" w14:textId="056D66CB" w:rsidR="009E15E1" w:rsidRPr="00890C15" w:rsidRDefault="009E15E1" w:rsidP="00890C15">
      <w:pPr>
        <w:spacing w:after="0" w:line="360" w:lineRule="auto"/>
        <w:contextualSpacing/>
        <w:jc w:val="both"/>
        <w:rPr>
          <w:rFonts w:ascii="Times New Roman" w:eastAsia="Times New Roman" w:hAnsi="Times New Roman" w:cs="Times New Roman"/>
          <w:bCs/>
          <w:color w:val="000000" w:themeColor="text1"/>
          <w:sz w:val="28"/>
          <w:szCs w:val="28"/>
          <w:lang w:eastAsia="ru-RU"/>
        </w:rPr>
      </w:pPr>
      <w:r w:rsidRPr="00890C15">
        <w:rPr>
          <w:rFonts w:ascii="Times New Roman" w:eastAsia="Times New Roman" w:hAnsi="Times New Roman" w:cs="Times New Roman"/>
          <w:b/>
          <w:bCs/>
          <w:color w:val="000000" w:themeColor="text1"/>
          <w:sz w:val="28"/>
          <w:szCs w:val="28"/>
          <w:lang w:eastAsia="ru-RU"/>
        </w:rPr>
        <w:t>Модуль Б.</w:t>
      </w:r>
      <w:r w:rsidRPr="00890C15">
        <w:rPr>
          <w:rFonts w:ascii="Times New Roman" w:eastAsia="Times New Roman" w:hAnsi="Times New Roman" w:cs="Times New Roman"/>
          <w:b/>
          <w:color w:val="000000" w:themeColor="text1"/>
          <w:sz w:val="28"/>
          <w:szCs w:val="28"/>
          <w:lang w:eastAsia="ru-RU"/>
        </w:rPr>
        <w:t xml:space="preserve"> Сборка (инвариант)</w:t>
      </w:r>
    </w:p>
    <w:p w14:paraId="436DF643" w14:textId="325E5D36" w:rsidR="00890C15" w:rsidRPr="00890C15" w:rsidRDefault="009E15E1" w:rsidP="00890C15">
      <w:pPr>
        <w:spacing w:after="0" w:line="360" w:lineRule="auto"/>
        <w:contextualSpacing/>
        <w:jc w:val="both"/>
        <w:rPr>
          <w:rFonts w:ascii="Times New Roman" w:eastAsia="Times New Roman" w:hAnsi="Times New Roman" w:cs="Times New Roman"/>
          <w:bCs/>
          <w:color w:val="000000" w:themeColor="text1"/>
          <w:sz w:val="28"/>
          <w:szCs w:val="28"/>
        </w:rPr>
      </w:pPr>
      <w:r w:rsidRPr="00890C15">
        <w:rPr>
          <w:rFonts w:ascii="Times New Roman" w:eastAsia="Times New Roman" w:hAnsi="Times New Roman" w:cs="Times New Roman"/>
          <w:b/>
          <w:color w:val="000000" w:themeColor="text1"/>
          <w:sz w:val="28"/>
          <w:szCs w:val="28"/>
        </w:rPr>
        <w:t>Время на выполнение модуля</w:t>
      </w:r>
      <w:r w:rsidR="00890C15" w:rsidRPr="00890C15">
        <w:rPr>
          <w:rFonts w:ascii="Times New Roman" w:eastAsia="Times New Roman" w:hAnsi="Times New Roman" w:cs="Times New Roman"/>
          <w:b/>
          <w:color w:val="000000" w:themeColor="text1"/>
          <w:sz w:val="28"/>
          <w:szCs w:val="28"/>
        </w:rPr>
        <w:t>:</w:t>
      </w:r>
      <w:r w:rsidRPr="00890C15">
        <w:rPr>
          <w:rFonts w:ascii="Times New Roman" w:eastAsia="Times New Roman" w:hAnsi="Times New Roman" w:cs="Times New Roman"/>
          <w:bCs/>
          <w:color w:val="000000" w:themeColor="text1"/>
          <w:sz w:val="28"/>
          <w:szCs w:val="28"/>
        </w:rPr>
        <w:t xml:space="preserve"> </w:t>
      </w:r>
      <w:r w:rsidR="004D633E" w:rsidRPr="00890C15">
        <w:rPr>
          <w:rFonts w:ascii="Times New Roman" w:eastAsia="Times New Roman" w:hAnsi="Times New Roman" w:cs="Times New Roman"/>
          <w:bCs/>
          <w:color w:val="000000" w:themeColor="text1"/>
          <w:sz w:val="28"/>
          <w:szCs w:val="28"/>
        </w:rPr>
        <w:t>4</w:t>
      </w:r>
      <w:r w:rsidRPr="00890C15">
        <w:rPr>
          <w:rFonts w:ascii="Times New Roman" w:eastAsia="Times New Roman" w:hAnsi="Times New Roman" w:cs="Times New Roman"/>
          <w:bCs/>
          <w:color w:val="000000" w:themeColor="text1"/>
          <w:sz w:val="28"/>
          <w:szCs w:val="28"/>
        </w:rPr>
        <w:t xml:space="preserve"> часа</w:t>
      </w:r>
    </w:p>
    <w:p w14:paraId="2617D980" w14:textId="77777777" w:rsidR="00890C15" w:rsidRDefault="009E15E1" w:rsidP="00890C15">
      <w:pPr>
        <w:spacing w:after="0" w:line="360" w:lineRule="auto"/>
        <w:contextualSpacing/>
        <w:jc w:val="both"/>
        <w:rPr>
          <w:rFonts w:ascii="Times New Roman" w:eastAsia="Times New Roman" w:hAnsi="Times New Roman" w:cs="Times New Roman"/>
          <w:bCs/>
          <w:color w:val="000000" w:themeColor="text1"/>
          <w:sz w:val="28"/>
          <w:szCs w:val="28"/>
        </w:rPr>
      </w:pPr>
      <w:r w:rsidRPr="00890C15">
        <w:rPr>
          <w:rFonts w:ascii="Times New Roman" w:eastAsia="Times New Roman" w:hAnsi="Times New Roman" w:cs="Times New Roman"/>
          <w:b/>
          <w:bCs/>
          <w:color w:val="000000" w:themeColor="text1"/>
          <w:sz w:val="28"/>
          <w:szCs w:val="28"/>
        </w:rPr>
        <w:t>Задания:</w:t>
      </w:r>
      <w:r w:rsidRPr="00890C15">
        <w:rPr>
          <w:rFonts w:ascii="Times New Roman" w:eastAsia="Times New Roman" w:hAnsi="Times New Roman" w:cs="Times New Roman"/>
          <w:bCs/>
          <w:color w:val="000000" w:themeColor="text1"/>
          <w:sz w:val="28"/>
          <w:szCs w:val="28"/>
        </w:rPr>
        <w:t xml:space="preserve"> </w:t>
      </w:r>
    </w:p>
    <w:p w14:paraId="5E17E22C" w14:textId="692AB2BD" w:rsidR="009E15E1" w:rsidRPr="00071750" w:rsidRDefault="00071750" w:rsidP="00890C15">
      <w:pPr>
        <w:spacing w:after="0" w:line="360" w:lineRule="auto"/>
        <w:ind w:firstLine="709"/>
        <w:contextualSpacing/>
        <w:jc w:val="both"/>
        <w:rPr>
          <w:rFonts w:ascii="Times New Roman" w:eastAsia="Times New Roman" w:hAnsi="Times New Roman" w:cs="Times New Roman"/>
          <w:bCs/>
          <w:color w:val="000000" w:themeColor="text1"/>
          <w:sz w:val="28"/>
          <w:szCs w:val="28"/>
        </w:rPr>
      </w:pPr>
      <w:r w:rsidRPr="00890C15">
        <w:rPr>
          <w:rFonts w:ascii="Times New Roman" w:hAnsi="Times New Roman"/>
          <w:color w:val="000000" w:themeColor="text1"/>
          <w:sz w:val="28"/>
          <w:szCs w:val="28"/>
        </w:rPr>
        <w:t>Конкурсанту</w:t>
      </w:r>
      <w:r w:rsidR="009E15E1" w:rsidRPr="00890C15">
        <w:rPr>
          <w:rFonts w:ascii="Times New Roman" w:hAnsi="Times New Roman"/>
          <w:color w:val="000000" w:themeColor="text1"/>
          <w:sz w:val="28"/>
          <w:szCs w:val="28"/>
        </w:rPr>
        <w:t xml:space="preserve"> необходимо из ранее изготовленных деталей,</w:t>
      </w:r>
      <w:r w:rsidR="009E15E1" w:rsidRPr="00071750">
        <w:rPr>
          <w:rFonts w:ascii="Times New Roman" w:hAnsi="Times New Roman"/>
          <w:color w:val="000000" w:themeColor="text1"/>
          <w:sz w:val="28"/>
          <w:szCs w:val="28"/>
        </w:rPr>
        <w:t xml:space="preserve"> узлов и сборочных единиц полностью собрать изделие согласно чертежу с разрешенными допусками и заданным качеством соединений не ниже индустриального стандарта, соблюдая необходимые технологические шаги и процессы. Установить фурнитуру, метизы, установить подвижные элементы, отрегулировать их до потребительского уровня.</w:t>
      </w:r>
    </w:p>
    <w:p w14:paraId="554CA320" w14:textId="77777777" w:rsidR="009E15E1" w:rsidRPr="00071750" w:rsidRDefault="009E15E1" w:rsidP="00071750">
      <w:pPr>
        <w:spacing w:after="0" w:line="360" w:lineRule="auto"/>
        <w:contextualSpacing/>
        <w:jc w:val="both"/>
        <w:rPr>
          <w:rFonts w:ascii="Times New Roman" w:eastAsia="Times New Roman" w:hAnsi="Times New Roman" w:cs="Times New Roman"/>
          <w:color w:val="000000" w:themeColor="text1"/>
          <w:sz w:val="28"/>
          <w:szCs w:val="28"/>
          <w:lang w:eastAsia="ru-RU"/>
        </w:rPr>
      </w:pPr>
    </w:p>
    <w:p w14:paraId="781AE71A" w14:textId="4FAB9B30" w:rsidR="009E15E1" w:rsidRPr="00890C15" w:rsidRDefault="009E15E1" w:rsidP="00890C15">
      <w:pPr>
        <w:spacing w:after="0" w:line="360" w:lineRule="auto"/>
        <w:contextualSpacing/>
        <w:jc w:val="both"/>
        <w:rPr>
          <w:rFonts w:ascii="Times New Roman" w:eastAsia="Times New Roman" w:hAnsi="Times New Roman" w:cs="Times New Roman"/>
          <w:bCs/>
          <w:color w:val="000000" w:themeColor="text1"/>
          <w:sz w:val="28"/>
          <w:szCs w:val="28"/>
          <w:lang w:eastAsia="ru-RU"/>
        </w:rPr>
      </w:pPr>
      <w:r w:rsidRPr="00890C15">
        <w:rPr>
          <w:rFonts w:ascii="Times New Roman" w:eastAsia="Times New Roman" w:hAnsi="Times New Roman" w:cs="Times New Roman"/>
          <w:b/>
          <w:bCs/>
          <w:color w:val="000000" w:themeColor="text1"/>
          <w:sz w:val="28"/>
          <w:szCs w:val="28"/>
          <w:lang w:eastAsia="ru-RU"/>
        </w:rPr>
        <w:t>Модуль В.</w:t>
      </w:r>
      <w:r w:rsidRPr="00890C15">
        <w:rPr>
          <w:rFonts w:ascii="Times New Roman" w:eastAsia="Times New Roman" w:hAnsi="Times New Roman" w:cs="Times New Roman"/>
          <w:b/>
          <w:color w:val="000000" w:themeColor="text1"/>
          <w:sz w:val="28"/>
          <w:szCs w:val="28"/>
          <w:lang w:eastAsia="ru-RU"/>
        </w:rPr>
        <w:t xml:space="preserve"> Подготовка изделия к отделке и обработка поверхностей. (</w:t>
      </w:r>
      <w:r w:rsidR="00890C15">
        <w:rPr>
          <w:rFonts w:ascii="Times New Roman" w:eastAsia="Times New Roman" w:hAnsi="Times New Roman" w:cs="Times New Roman"/>
          <w:b/>
          <w:color w:val="000000" w:themeColor="text1"/>
          <w:sz w:val="28"/>
          <w:szCs w:val="28"/>
          <w:lang w:eastAsia="ru-RU"/>
        </w:rPr>
        <w:t>вариатив</w:t>
      </w:r>
      <w:r w:rsidRPr="00890C15">
        <w:rPr>
          <w:rFonts w:ascii="Times New Roman" w:eastAsia="Times New Roman" w:hAnsi="Times New Roman" w:cs="Times New Roman"/>
          <w:b/>
          <w:color w:val="000000" w:themeColor="text1"/>
          <w:sz w:val="28"/>
          <w:szCs w:val="28"/>
          <w:lang w:eastAsia="ru-RU"/>
        </w:rPr>
        <w:t>)</w:t>
      </w:r>
    </w:p>
    <w:p w14:paraId="3B20C08A" w14:textId="5997507E" w:rsidR="009E15E1" w:rsidRPr="00890C15" w:rsidRDefault="009E15E1" w:rsidP="00890C15">
      <w:pPr>
        <w:spacing w:after="0" w:line="360" w:lineRule="auto"/>
        <w:contextualSpacing/>
        <w:jc w:val="both"/>
        <w:rPr>
          <w:rFonts w:ascii="Times New Roman" w:eastAsia="Times New Roman" w:hAnsi="Times New Roman" w:cs="Times New Roman"/>
          <w:bCs/>
          <w:color w:val="000000" w:themeColor="text1"/>
          <w:sz w:val="28"/>
          <w:szCs w:val="28"/>
        </w:rPr>
      </w:pPr>
      <w:r w:rsidRPr="00890C15">
        <w:rPr>
          <w:rFonts w:ascii="Times New Roman" w:eastAsia="Times New Roman" w:hAnsi="Times New Roman" w:cs="Times New Roman"/>
          <w:b/>
          <w:color w:val="000000" w:themeColor="text1"/>
          <w:sz w:val="28"/>
          <w:szCs w:val="28"/>
        </w:rPr>
        <w:t>Время на выполнение модуля</w:t>
      </w:r>
      <w:r w:rsidR="00890C15">
        <w:rPr>
          <w:rFonts w:ascii="Times New Roman" w:eastAsia="Times New Roman" w:hAnsi="Times New Roman" w:cs="Times New Roman"/>
          <w:b/>
          <w:color w:val="000000" w:themeColor="text1"/>
          <w:sz w:val="28"/>
          <w:szCs w:val="28"/>
        </w:rPr>
        <w:t>:</w:t>
      </w:r>
      <w:r w:rsidRPr="00890C15">
        <w:rPr>
          <w:rFonts w:ascii="Times New Roman" w:eastAsia="Times New Roman" w:hAnsi="Times New Roman" w:cs="Times New Roman"/>
          <w:bCs/>
          <w:color w:val="000000" w:themeColor="text1"/>
          <w:sz w:val="28"/>
          <w:szCs w:val="28"/>
        </w:rPr>
        <w:t xml:space="preserve"> </w:t>
      </w:r>
      <w:r w:rsidR="004D633E" w:rsidRPr="00890C15">
        <w:rPr>
          <w:rFonts w:ascii="Times New Roman" w:eastAsia="Times New Roman" w:hAnsi="Times New Roman" w:cs="Times New Roman"/>
          <w:bCs/>
          <w:color w:val="000000" w:themeColor="text1"/>
          <w:sz w:val="28"/>
          <w:szCs w:val="28"/>
        </w:rPr>
        <w:t>2</w:t>
      </w:r>
      <w:r w:rsidRPr="00890C15">
        <w:rPr>
          <w:rFonts w:ascii="Times New Roman" w:eastAsia="Times New Roman" w:hAnsi="Times New Roman" w:cs="Times New Roman"/>
          <w:bCs/>
          <w:color w:val="000000" w:themeColor="text1"/>
          <w:sz w:val="28"/>
          <w:szCs w:val="28"/>
        </w:rPr>
        <w:t xml:space="preserve"> час</w:t>
      </w:r>
      <w:r w:rsidR="00890C15">
        <w:rPr>
          <w:rFonts w:ascii="Times New Roman" w:eastAsia="Times New Roman" w:hAnsi="Times New Roman" w:cs="Times New Roman"/>
          <w:bCs/>
          <w:color w:val="000000" w:themeColor="text1"/>
          <w:sz w:val="28"/>
          <w:szCs w:val="28"/>
        </w:rPr>
        <w:t>а</w:t>
      </w:r>
    </w:p>
    <w:p w14:paraId="092F7392" w14:textId="616F94D3" w:rsidR="00890C15" w:rsidRDefault="009E15E1" w:rsidP="00890C15">
      <w:pPr>
        <w:spacing w:after="0" w:line="360" w:lineRule="auto"/>
        <w:contextualSpacing/>
        <w:jc w:val="both"/>
        <w:rPr>
          <w:rFonts w:ascii="Times New Roman" w:eastAsia="Times New Roman" w:hAnsi="Times New Roman" w:cs="Times New Roman"/>
          <w:bCs/>
          <w:color w:val="000000" w:themeColor="text1"/>
          <w:sz w:val="28"/>
          <w:szCs w:val="28"/>
        </w:rPr>
      </w:pPr>
      <w:r w:rsidRPr="00890C15">
        <w:rPr>
          <w:rFonts w:ascii="Times New Roman" w:eastAsia="Times New Roman" w:hAnsi="Times New Roman" w:cs="Times New Roman"/>
          <w:b/>
          <w:bCs/>
          <w:color w:val="000000" w:themeColor="text1"/>
          <w:sz w:val="28"/>
          <w:szCs w:val="28"/>
        </w:rPr>
        <w:t>Задани</w:t>
      </w:r>
      <w:r w:rsidR="00890C15">
        <w:rPr>
          <w:rFonts w:ascii="Times New Roman" w:eastAsia="Times New Roman" w:hAnsi="Times New Roman" w:cs="Times New Roman"/>
          <w:b/>
          <w:bCs/>
          <w:color w:val="000000" w:themeColor="text1"/>
          <w:sz w:val="28"/>
          <w:szCs w:val="28"/>
        </w:rPr>
        <w:t>е</w:t>
      </w:r>
      <w:r w:rsidRPr="00890C15">
        <w:rPr>
          <w:rFonts w:ascii="Times New Roman" w:eastAsia="Times New Roman" w:hAnsi="Times New Roman" w:cs="Times New Roman"/>
          <w:b/>
          <w:bCs/>
          <w:color w:val="000000" w:themeColor="text1"/>
          <w:sz w:val="28"/>
          <w:szCs w:val="28"/>
        </w:rPr>
        <w:t>:</w:t>
      </w:r>
      <w:r w:rsidRPr="00890C15">
        <w:rPr>
          <w:rFonts w:ascii="Times New Roman" w:eastAsia="Times New Roman" w:hAnsi="Times New Roman" w:cs="Times New Roman"/>
          <w:bCs/>
          <w:color w:val="000000" w:themeColor="text1"/>
          <w:sz w:val="28"/>
          <w:szCs w:val="28"/>
        </w:rPr>
        <w:t xml:space="preserve"> </w:t>
      </w:r>
    </w:p>
    <w:p w14:paraId="72873DC7" w14:textId="08987D40" w:rsidR="009E15E1" w:rsidRDefault="009E15E1" w:rsidP="00890C15">
      <w:pPr>
        <w:spacing w:after="0" w:line="360" w:lineRule="auto"/>
        <w:ind w:firstLine="709"/>
        <w:contextualSpacing/>
        <w:jc w:val="both"/>
        <w:rPr>
          <w:rFonts w:ascii="Times New Roman" w:eastAsia="Times New Roman" w:hAnsi="Times New Roman" w:cs="Times New Roman"/>
          <w:bCs/>
          <w:color w:val="000000" w:themeColor="text1"/>
          <w:sz w:val="28"/>
          <w:szCs w:val="28"/>
        </w:rPr>
      </w:pPr>
      <w:r w:rsidRPr="00890C15">
        <w:rPr>
          <w:rFonts w:ascii="Times New Roman" w:eastAsia="Times New Roman" w:hAnsi="Times New Roman" w:cs="Times New Roman"/>
          <w:bCs/>
          <w:color w:val="000000" w:themeColor="text1"/>
          <w:sz w:val="28"/>
          <w:szCs w:val="28"/>
        </w:rPr>
        <w:t>Для</w:t>
      </w:r>
      <w:r w:rsidRPr="00890C15">
        <w:rPr>
          <w:rFonts w:ascii="Times New Roman" w:eastAsia="Times New Roman" w:hAnsi="Times New Roman" w:cs="Times New Roman"/>
          <w:color w:val="000000" w:themeColor="text1"/>
          <w:sz w:val="28"/>
          <w:szCs w:val="28"/>
        </w:rPr>
        <w:t xml:space="preserve"> всех конструктивных элементов, узлов и сборочных</w:t>
      </w:r>
      <w:r w:rsidRPr="00071750">
        <w:rPr>
          <w:rFonts w:ascii="Times New Roman" w:eastAsia="Times New Roman" w:hAnsi="Times New Roman" w:cs="Times New Roman"/>
          <w:color w:val="000000" w:themeColor="text1"/>
          <w:sz w:val="28"/>
          <w:szCs w:val="28"/>
        </w:rPr>
        <w:t xml:space="preserve"> единиц,</w:t>
      </w:r>
      <w:r w:rsidRPr="00071750">
        <w:rPr>
          <w:rFonts w:ascii="Times New Roman" w:hAnsi="Times New Roman"/>
          <w:color w:val="000000" w:themeColor="text1"/>
          <w:sz w:val="28"/>
          <w:szCs w:val="28"/>
        </w:rPr>
        <w:t xml:space="preserve"> изделия в целом провести подготовку к финишной отделке путем шлифования всех </w:t>
      </w:r>
      <w:proofErr w:type="spellStart"/>
      <w:r w:rsidRPr="00071750">
        <w:rPr>
          <w:rFonts w:ascii="Times New Roman" w:hAnsi="Times New Roman"/>
          <w:color w:val="000000" w:themeColor="text1"/>
          <w:sz w:val="28"/>
          <w:szCs w:val="28"/>
        </w:rPr>
        <w:t>пластей</w:t>
      </w:r>
      <w:proofErr w:type="spellEnd"/>
      <w:r w:rsidRPr="00071750">
        <w:rPr>
          <w:rFonts w:ascii="Times New Roman" w:hAnsi="Times New Roman"/>
          <w:color w:val="000000" w:themeColor="text1"/>
          <w:sz w:val="28"/>
          <w:szCs w:val="28"/>
        </w:rPr>
        <w:t>, кромок, торцов и ребер</w:t>
      </w:r>
      <w:r w:rsidRPr="00071750">
        <w:rPr>
          <w:rFonts w:ascii="Times New Roman" w:eastAsia="Times New Roman" w:hAnsi="Times New Roman" w:cs="Times New Roman"/>
          <w:bCs/>
          <w:color w:val="000000" w:themeColor="text1"/>
          <w:sz w:val="28"/>
          <w:szCs w:val="28"/>
        </w:rPr>
        <w:t xml:space="preserve">. Выбор способа и материла шлифования остается за </w:t>
      </w:r>
      <w:r w:rsidR="00071750">
        <w:rPr>
          <w:rFonts w:ascii="Times New Roman" w:eastAsia="Times New Roman" w:hAnsi="Times New Roman" w:cs="Times New Roman"/>
          <w:bCs/>
          <w:color w:val="000000" w:themeColor="text1"/>
          <w:sz w:val="28"/>
          <w:szCs w:val="28"/>
        </w:rPr>
        <w:t>конкурсантом</w:t>
      </w:r>
      <w:r w:rsidRPr="00071750">
        <w:rPr>
          <w:rFonts w:ascii="Times New Roman" w:eastAsia="Times New Roman" w:hAnsi="Times New Roman" w:cs="Times New Roman"/>
          <w:bCs/>
          <w:color w:val="000000" w:themeColor="text1"/>
          <w:sz w:val="28"/>
          <w:szCs w:val="28"/>
        </w:rPr>
        <w:t xml:space="preserve"> в рамках </w:t>
      </w:r>
      <w:r w:rsidR="006A7699">
        <w:rPr>
          <w:rFonts w:ascii="Times New Roman" w:eastAsia="Times New Roman" w:hAnsi="Times New Roman" w:cs="Times New Roman"/>
          <w:bCs/>
          <w:color w:val="000000" w:themeColor="text1"/>
          <w:sz w:val="28"/>
          <w:szCs w:val="28"/>
        </w:rPr>
        <w:t>инфраструктурного листа</w:t>
      </w:r>
      <w:r w:rsidRPr="00071750">
        <w:rPr>
          <w:rFonts w:ascii="Times New Roman" w:eastAsia="Times New Roman" w:hAnsi="Times New Roman" w:cs="Times New Roman"/>
          <w:bCs/>
          <w:color w:val="000000" w:themeColor="text1"/>
          <w:sz w:val="28"/>
          <w:szCs w:val="28"/>
        </w:rPr>
        <w:t xml:space="preserve"> и личного инструмента.</w:t>
      </w:r>
    </w:p>
    <w:p w14:paraId="48A4C9E0" w14:textId="77777777" w:rsidR="00067C67" w:rsidRPr="00071750" w:rsidRDefault="00067C67" w:rsidP="00067C67">
      <w:pPr>
        <w:spacing w:after="0" w:line="360" w:lineRule="auto"/>
        <w:contextualSpacing/>
        <w:jc w:val="both"/>
        <w:rPr>
          <w:rFonts w:ascii="Times New Roman" w:eastAsia="Times New Roman" w:hAnsi="Times New Roman" w:cs="Times New Roman"/>
          <w:bCs/>
          <w:color w:val="000000" w:themeColor="text1"/>
          <w:sz w:val="28"/>
          <w:szCs w:val="28"/>
        </w:rPr>
      </w:pPr>
    </w:p>
    <w:p w14:paraId="28B6497F" w14:textId="1B669E00" w:rsidR="00D17132" w:rsidRPr="0055689C" w:rsidRDefault="0060658F" w:rsidP="00067C67">
      <w:pPr>
        <w:pStyle w:val="1"/>
        <w:rPr>
          <w:lang w:val="ru-RU"/>
        </w:rPr>
      </w:pPr>
      <w:bookmarkStart w:id="20" w:name="_Toc78885643"/>
      <w:bookmarkStart w:id="21" w:name="_Toc142037191"/>
      <w:bookmarkStart w:id="22" w:name="_Toc194567420"/>
      <w:r w:rsidRPr="0055689C">
        <w:rPr>
          <w:lang w:val="ru-RU"/>
        </w:rPr>
        <w:lastRenderedPageBreak/>
        <w:t xml:space="preserve">2. </w:t>
      </w:r>
      <w:r w:rsidR="00D17132" w:rsidRPr="0055689C">
        <w:rPr>
          <w:lang w:val="ru-RU"/>
        </w:rPr>
        <w:t>СПЕЦИАЛЬНЫЕ ПРАВИЛА КОМПЕТЕНЦИИ</w:t>
      </w:r>
      <w:r w:rsidR="00D17132" w:rsidRPr="00071750">
        <w:rPr>
          <w:i/>
          <w:vertAlign w:val="superscript"/>
        </w:rPr>
        <w:footnoteReference w:id="2"/>
      </w:r>
      <w:bookmarkEnd w:id="20"/>
      <w:bookmarkEnd w:id="21"/>
      <w:bookmarkEnd w:id="22"/>
    </w:p>
    <w:p w14:paraId="3EC32D37" w14:textId="4E1D2237" w:rsidR="00C97CAE" w:rsidRPr="00071750" w:rsidRDefault="00C97CAE" w:rsidP="00071750">
      <w:pPr>
        <w:spacing w:after="0" w:line="360" w:lineRule="auto"/>
        <w:ind w:firstLine="709"/>
        <w:contextualSpacing/>
        <w:jc w:val="both"/>
        <w:rPr>
          <w:rFonts w:ascii="Times New Roman" w:eastAsia="Times New Roman" w:hAnsi="Times New Roman" w:cs="Times New Roman"/>
          <w:sz w:val="28"/>
          <w:szCs w:val="28"/>
        </w:rPr>
      </w:pPr>
      <w:r w:rsidRPr="00071750">
        <w:rPr>
          <w:rFonts w:ascii="Times New Roman" w:eastAsia="Times New Roman" w:hAnsi="Times New Roman" w:cs="Times New Roman"/>
          <w:sz w:val="28"/>
          <w:szCs w:val="28"/>
        </w:rPr>
        <w:t xml:space="preserve">Если для выполнения задания </w:t>
      </w:r>
      <w:r w:rsidR="00071750">
        <w:rPr>
          <w:rFonts w:ascii="Times New Roman" w:eastAsia="Times New Roman" w:hAnsi="Times New Roman" w:cs="Times New Roman"/>
          <w:sz w:val="28"/>
          <w:szCs w:val="28"/>
        </w:rPr>
        <w:t xml:space="preserve">конкурсанту </w:t>
      </w:r>
      <w:r w:rsidRPr="00071750">
        <w:rPr>
          <w:rFonts w:ascii="Times New Roman" w:eastAsia="Times New Roman" w:hAnsi="Times New Roman" w:cs="Times New Roman"/>
          <w:sz w:val="28"/>
          <w:szCs w:val="28"/>
        </w:rPr>
        <w:t>необходимо ознакомиться с инструкциями по применению какого-либо материала или с инструкциями производителя к материалам, станкам, электро- и ручным инструментам и оборудованию, он получает их заранее по решению Менеджера компетенции и Главного эксперта. При необходимости, во время ознакомления Технический эксперт организует демонстрацию работы с материалами и оборудованием на месте.</w:t>
      </w:r>
    </w:p>
    <w:p w14:paraId="6FC042A0" w14:textId="77777777" w:rsidR="00071750" w:rsidRDefault="00C97CAE" w:rsidP="00071750">
      <w:pPr>
        <w:spacing w:after="0" w:line="360" w:lineRule="auto"/>
        <w:ind w:firstLine="709"/>
        <w:contextualSpacing/>
        <w:jc w:val="both"/>
        <w:rPr>
          <w:rFonts w:ascii="Times New Roman" w:eastAsia="Times New Roman" w:hAnsi="Times New Roman" w:cs="Times New Roman"/>
          <w:sz w:val="28"/>
          <w:szCs w:val="28"/>
        </w:rPr>
      </w:pPr>
      <w:r w:rsidRPr="00071750">
        <w:rPr>
          <w:rFonts w:ascii="Times New Roman" w:eastAsia="Times New Roman" w:hAnsi="Times New Roman" w:cs="Times New Roman"/>
          <w:sz w:val="28"/>
          <w:szCs w:val="28"/>
        </w:rPr>
        <w:t xml:space="preserve">В случае, если представленный организатором материал по качеству может повлиять на качество конечного изделия, имеет особенности или неустранимые дефекты с невозможностью замены, при приемке заготовок </w:t>
      </w:r>
      <w:r w:rsidR="00071750">
        <w:rPr>
          <w:rFonts w:ascii="Times New Roman" w:eastAsia="Times New Roman" w:hAnsi="Times New Roman" w:cs="Times New Roman"/>
          <w:sz w:val="28"/>
          <w:szCs w:val="28"/>
        </w:rPr>
        <w:t>конкурсантом</w:t>
      </w:r>
      <w:r w:rsidRPr="00071750">
        <w:rPr>
          <w:rFonts w:ascii="Times New Roman" w:eastAsia="Times New Roman" w:hAnsi="Times New Roman" w:cs="Times New Roman"/>
          <w:sz w:val="28"/>
          <w:szCs w:val="28"/>
        </w:rPr>
        <w:t xml:space="preserve"> составляется лист проверки материала, который подписывается экспертом-</w:t>
      </w:r>
      <w:r w:rsidR="00071750">
        <w:rPr>
          <w:rFonts w:ascii="Times New Roman" w:eastAsia="Times New Roman" w:hAnsi="Times New Roman" w:cs="Times New Roman"/>
          <w:sz w:val="28"/>
          <w:szCs w:val="28"/>
        </w:rPr>
        <w:t>наставником</w:t>
      </w:r>
      <w:r w:rsidRPr="00071750">
        <w:rPr>
          <w:rFonts w:ascii="Times New Roman" w:eastAsia="Times New Roman" w:hAnsi="Times New Roman" w:cs="Times New Roman"/>
          <w:sz w:val="28"/>
          <w:szCs w:val="28"/>
        </w:rPr>
        <w:t xml:space="preserve"> и прикладывается к оценочным ведомостям.</w:t>
      </w:r>
    </w:p>
    <w:p w14:paraId="60AA7550" w14:textId="1DAC22D0" w:rsidR="00C97CAE" w:rsidRPr="00071750" w:rsidRDefault="00C97CAE" w:rsidP="00071750">
      <w:pPr>
        <w:spacing w:after="0" w:line="360" w:lineRule="auto"/>
        <w:ind w:firstLine="709"/>
        <w:contextualSpacing/>
        <w:jc w:val="both"/>
        <w:rPr>
          <w:rFonts w:ascii="Times New Roman" w:eastAsia="Times New Roman" w:hAnsi="Times New Roman" w:cs="Times New Roman"/>
          <w:sz w:val="28"/>
          <w:szCs w:val="28"/>
        </w:rPr>
      </w:pPr>
      <w:r w:rsidRPr="00071750">
        <w:rPr>
          <w:rFonts w:ascii="Times New Roman" w:eastAsia="Times New Roman" w:hAnsi="Times New Roman" w:cs="Times New Roman"/>
          <w:sz w:val="28"/>
          <w:szCs w:val="28"/>
        </w:rPr>
        <w:t>Особенности материала обсуждаются на совете экспертов и принимается коллегиальное решение об оценке аспектов, на которые могут повлиять выявленные в материале и неустранимые дефекты или особенности. Этим решением и руководствуется группа экспертов, ответственная за оценку связанных аспектов.</w:t>
      </w:r>
    </w:p>
    <w:p w14:paraId="6AD0F918" w14:textId="47DDF47F" w:rsidR="00EA30C6" w:rsidRDefault="00C97CAE" w:rsidP="00071750">
      <w:pPr>
        <w:spacing w:after="0" w:line="360" w:lineRule="auto"/>
        <w:ind w:firstLine="709"/>
        <w:contextualSpacing/>
        <w:jc w:val="both"/>
        <w:rPr>
          <w:rFonts w:ascii="Times New Roman" w:eastAsia="Times New Roman" w:hAnsi="Times New Roman" w:cs="Times New Roman"/>
          <w:sz w:val="28"/>
          <w:szCs w:val="28"/>
        </w:rPr>
      </w:pPr>
      <w:r w:rsidRPr="00071750">
        <w:rPr>
          <w:rFonts w:ascii="Times New Roman" w:eastAsia="Times New Roman" w:hAnsi="Times New Roman" w:cs="Times New Roman"/>
          <w:sz w:val="28"/>
          <w:szCs w:val="28"/>
        </w:rPr>
        <w:t xml:space="preserve">Все жидкости, клеи и др. вещества, которые предоставляет площадка и/или привозит с собой </w:t>
      </w:r>
      <w:r w:rsidR="00071750">
        <w:rPr>
          <w:rFonts w:ascii="Times New Roman" w:eastAsia="Times New Roman" w:hAnsi="Times New Roman" w:cs="Times New Roman"/>
          <w:sz w:val="28"/>
          <w:szCs w:val="28"/>
        </w:rPr>
        <w:t>конкурсант</w:t>
      </w:r>
      <w:r w:rsidRPr="00071750">
        <w:rPr>
          <w:rFonts w:ascii="Times New Roman" w:eastAsia="Times New Roman" w:hAnsi="Times New Roman" w:cs="Times New Roman"/>
          <w:sz w:val="28"/>
          <w:szCs w:val="28"/>
        </w:rPr>
        <w:t xml:space="preserve"> согласно ИЛ, должны находится в оригинальных упаковках с сохранными и читаемыми этикетками.</w:t>
      </w:r>
    </w:p>
    <w:p w14:paraId="245CDCAC" w14:textId="3300886E" w:rsidR="00E15F2A" w:rsidRPr="0055689C" w:rsidRDefault="00A11569" w:rsidP="00890C15">
      <w:pPr>
        <w:pStyle w:val="2"/>
        <w:ind w:firstLine="0"/>
        <w:jc w:val="center"/>
        <w:rPr>
          <w:lang w:val="ru-RU"/>
        </w:rPr>
      </w:pPr>
      <w:bookmarkStart w:id="23" w:name="_Toc78885659"/>
      <w:bookmarkStart w:id="24" w:name="_Toc142037192"/>
      <w:bookmarkStart w:id="25" w:name="_Toc194567421"/>
      <w:r w:rsidRPr="0055689C">
        <w:rPr>
          <w:color w:val="000000"/>
          <w:lang w:val="ru-RU"/>
        </w:rPr>
        <w:t>2</w:t>
      </w:r>
      <w:r w:rsidR="00FB022D" w:rsidRPr="0055689C">
        <w:rPr>
          <w:color w:val="000000"/>
          <w:lang w:val="ru-RU"/>
        </w:rPr>
        <w:t>.</w:t>
      </w:r>
      <w:r w:rsidRPr="0055689C">
        <w:rPr>
          <w:color w:val="000000"/>
          <w:lang w:val="ru-RU"/>
        </w:rPr>
        <w:t>1</w:t>
      </w:r>
      <w:r w:rsidR="00FB022D" w:rsidRPr="0055689C">
        <w:rPr>
          <w:color w:val="000000"/>
          <w:lang w:val="ru-RU"/>
        </w:rPr>
        <w:t xml:space="preserve">. </w:t>
      </w:r>
      <w:bookmarkEnd w:id="23"/>
      <w:r w:rsidRPr="0055689C">
        <w:rPr>
          <w:lang w:val="ru-RU"/>
        </w:rPr>
        <w:t>Личный инструмент конкурсанта</w:t>
      </w:r>
      <w:bookmarkEnd w:id="24"/>
      <w:bookmarkEnd w:id="25"/>
    </w:p>
    <w:p w14:paraId="7530732C" w14:textId="77777777" w:rsidR="00D71F33" w:rsidRPr="00071750" w:rsidRDefault="00D71F33" w:rsidP="00071750">
      <w:pPr>
        <w:pBdr>
          <w:top w:val="nil"/>
          <w:left w:val="nil"/>
          <w:bottom w:val="nil"/>
          <w:right w:val="nil"/>
          <w:between w:val="nil"/>
        </w:pBdr>
        <w:spacing w:after="0" w:line="360" w:lineRule="auto"/>
        <w:ind w:firstLine="709"/>
        <w:contextualSpacing/>
        <w:jc w:val="both"/>
        <w:rPr>
          <w:rFonts w:ascii="Times New Roman" w:eastAsia="Times New Roman" w:hAnsi="Times New Roman" w:cs="Times New Roman"/>
          <w:sz w:val="28"/>
          <w:szCs w:val="28"/>
        </w:rPr>
      </w:pPr>
      <w:r w:rsidRPr="00071750">
        <w:rPr>
          <w:rFonts w:ascii="Times New Roman" w:eastAsia="Times New Roman" w:hAnsi="Times New Roman" w:cs="Times New Roman"/>
          <w:sz w:val="28"/>
          <w:szCs w:val="28"/>
        </w:rPr>
        <w:t xml:space="preserve">Список материалов, оборудования и инструментов, которые конкурсант может или должен привезти с собой на соревнование неопределенный (можно привезти оборудование по списку, кроме запрещенного). </w:t>
      </w:r>
    </w:p>
    <w:p w14:paraId="5EBF67BA" w14:textId="77777777" w:rsidR="00D71F33" w:rsidRPr="00071750" w:rsidRDefault="00D71F33" w:rsidP="00071750">
      <w:pPr>
        <w:pBdr>
          <w:top w:val="nil"/>
          <w:left w:val="nil"/>
          <w:bottom w:val="nil"/>
          <w:right w:val="nil"/>
          <w:between w:val="nil"/>
        </w:pBdr>
        <w:spacing w:after="0" w:line="360" w:lineRule="auto"/>
        <w:ind w:firstLine="709"/>
        <w:contextualSpacing/>
        <w:jc w:val="both"/>
        <w:rPr>
          <w:rFonts w:ascii="Times New Roman" w:eastAsia="Times New Roman" w:hAnsi="Times New Roman" w:cs="Times New Roman"/>
          <w:sz w:val="28"/>
          <w:szCs w:val="28"/>
        </w:rPr>
      </w:pPr>
      <w:r w:rsidRPr="00071750">
        <w:rPr>
          <w:rFonts w:ascii="Times New Roman" w:eastAsia="Times New Roman" w:hAnsi="Times New Roman" w:cs="Times New Roman"/>
          <w:sz w:val="28"/>
          <w:szCs w:val="28"/>
        </w:rPr>
        <w:t xml:space="preserve">Любые инструменты и оборудование запрещается видоизменять специально для конкурсного задания. </w:t>
      </w:r>
    </w:p>
    <w:p w14:paraId="6FFB3770" w14:textId="0B4294CD" w:rsidR="00D71F33" w:rsidRPr="00071750" w:rsidRDefault="00D71F33" w:rsidP="00071750">
      <w:pPr>
        <w:spacing w:after="0" w:line="360" w:lineRule="auto"/>
        <w:ind w:firstLine="709"/>
        <w:contextualSpacing/>
        <w:jc w:val="both"/>
        <w:rPr>
          <w:rFonts w:ascii="Times New Roman" w:eastAsia="Times New Roman" w:hAnsi="Times New Roman" w:cs="Times New Roman"/>
          <w:sz w:val="28"/>
          <w:szCs w:val="28"/>
        </w:rPr>
      </w:pPr>
      <w:r w:rsidRPr="00071750">
        <w:rPr>
          <w:rFonts w:ascii="Times New Roman" w:eastAsia="Times New Roman" w:hAnsi="Times New Roman" w:cs="Times New Roman"/>
          <w:sz w:val="28"/>
          <w:szCs w:val="28"/>
        </w:rPr>
        <w:lastRenderedPageBreak/>
        <w:t xml:space="preserve">Для работы над заданием </w:t>
      </w:r>
      <w:r w:rsidR="00071750">
        <w:rPr>
          <w:rFonts w:ascii="Times New Roman" w:eastAsia="Times New Roman" w:hAnsi="Times New Roman" w:cs="Times New Roman"/>
          <w:sz w:val="28"/>
          <w:szCs w:val="28"/>
        </w:rPr>
        <w:t xml:space="preserve">конкурсант </w:t>
      </w:r>
      <w:r w:rsidRPr="00071750">
        <w:rPr>
          <w:rFonts w:ascii="Times New Roman" w:eastAsia="Times New Roman" w:hAnsi="Times New Roman" w:cs="Times New Roman"/>
          <w:sz w:val="28"/>
          <w:szCs w:val="28"/>
        </w:rPr>
        <w:t>может использовать все материалы, оборудование, инструменты, указанные в ИЛ и списке личного инструмента, по своему плану и усмотрению, соблюдая назначение и целесообразность использования станков/ инструментов/ оборудования общего, специального и специализированного назначения (в т.ч. станков с ЧПУ и др.).</w:t>
      </w:r>
    </w:p>
    <w:p w14:paraId="138AC0F8" w14:textId="46DE872C" w:rsidR="00D71F33" w:rsidRPr="00071750" w:rsidRDefault="00D71F33" w:rsidP="00071750">
      <w:pPr>
        <w:spacing w:after="0" w:line="360" w:lineRule="auto"/>
        <w:ind w:firstLine="709"/>
        <w:contextualSpacing/>
        <w:jc w:val="both"/>
        <w:rPr>
          <w:rFonts w:ascii="Times New Roman" w:eastAsia="Times New Roman" w:hAnsi="Times New Roman" w:cs="Times New Roman"/>
          <w:sz w:val="28"/>
          <w:szCs w:val="28"/>
        </w:rPr>
      </w:pPr>
      <w:r w:rsidRPr="00071750">
        <w:rPr>
          <w:rFonts w:ascii="Times New Roman" w:eastAsia="Times New Roman" w:hAnsi="Times New Roman" w:cs="Times New Roman"/>
          <w:sz w:val="28"/>
          <w:szCs w:val="28"/>
        </w:rPr>
        <w:t xml:space="preserve">Список материалов, оборудования и инструментов, которые конкурсант может привезти с собой на соревновательное мероприятие определяется рекомендательным ИЛ и может содержать: верстак, </w:t>
      </w:r>
      <w:proofErr w:type="spellStart"/>
      <w:r w:rsidRPr="00071750">
        <w:rPr>
          <w:rFonts w:ascii="Times New Roman" w:eastAsia="Times New Roman" w:hAnsi="Times New Roman" w:cs="Times New Roman"/>
          <w:sz w:val="28"/>
          <w:szCs w:val="28"/>
        </w:rPr>
        <w:t>надверстачье</w:t>
      </w:r>
      <w:proofErr w:type="spellEnd"/>
      <w:r w:rsidRPr="00071750">
        <w:rPr>
          <w:rFonts w:ascii="Times New Roman" w:eastAsia="Times New Roman" w:hAnsi="Times New Roman" w:cs="Times New Roman"/>
          <w:sz w:val="28"/>
          <w:szCs w:val="28"/>
        </w:rPr>
        <w:t xml:space="preserve">, осветительные приборы с условием, что они не будут мешать другим </w:t>
      </w:r>
      <w:r w:rsidR="00071750">
        <w:rPr>
          <w:rFonts w:ascii="Times New Roman" w:eastAsia="Times New Roman" w:hAnsi="Times New Roman" w:cs="Times New Roman"/>
          <w:sz w:val="28"/>
          <w:szCs w:val="28"/>
        </w:rPr>
        <w:t>конкурсантам</w:t>
      </w:r>
      <w:r w:rsidRPr="00071750">
        <w:rPr>
          <w:rFonts w:ascii="Times New Roman" w:eastAsia="Times New Roman" w:hAnsi="Times New Roman" w:cs="Times New Roman"/>
          <w:sz w:val="28"/>
          <w:szCs w:val="28"/>
        </w:rPr>
        <w:t xml:space="preserve">, клеи, наборы ручного инструмента, тиски </w:t>
      </w:r>
      <w:proofErr w:type="spellStart"/>
      <w:r w:rsidRPr="00071750">
        <w:rPr>
          <w:rFonts w:ascii="Times New Roman" w:eastAsia="Times New Roman" w:hAnsi="Times New Roman" w:cs="Times New Roman"/>
          <w:sz w:val="28"/>
          <w:szCs w:val="28"/>
        </w:rPr>
        <w:t>Моксона</w:t>
      </w:r>
      <w:proofErr w:type="spellEnd"/>
      <w:r w:rsidRPr="00071750">
        <w:rPr>
          <w:rFonts w:ascii="Times New Roman" w:eastAsia="Times New Roman" w:hAnsi="Times New Roman" w:cs="Times New Roman"/>
          <w:sz w:val="28"/>
          <w:szCs w:val="28"/>
        </w:rPr>
        <w:t xml:space="preserve">, рубанок с двойным ножом, шлифтик, металлическая линейка 1000 мм, металлическая линейка 500 мм, металлическая линейка 300 мм, металлическая линейка 150 мм, угольник 300 мм, штангенциркуль,  малка, рейсмус, киянка, молоток, пила (ножовка) для смешанного пиления (мелкий зуб), пила (ножовка) с обушком, пила ножовка японская односторонняя, пила ножовка японская двусторонняя для смешанного пиления, набор стамесок 6-32 мм, набор резцов для токарных работ, рулетка, струбцины 250 мм, струбцины 500 мм, струбцины рычажные, </w:t>
      </w:r>
      <w:proofErr w:type="spellStart"/>
      <w:r w:rsidRPr="00071750">
        <w:rPr>
          <w:rFonts w:ascii="Times New Roman" w:eastAsia="Times New Roman" w:hAnsi="Times New Roman" w:cs="Times New Roman"/>
          <w:sz w:val="28"/>
          <w:szCs w:val="28"/>
        </w:rPr>
        <w:t>стусло</w:t>
      </w:r>
      <w:proofErr w:type="spellEnd"/>
      <w:r w:rsidRPr="00071750">
        <w:rPr>
          <w:rFonts w:ascii="Times New Roman" w:eastAsia="Times New Roman" w:hAnsi="Times New Roman" w:cs="Times New Roman"/>
          <w:sz w:val="28"/>
          <w:szCs w:val="28"/>
        </w:rPr>
        <w:t xml:space="preserve">, калькулятор, ветошь, скотч малярный и двусторонний, цветные скотчи, карандаш, маркер. </w:t>
      </w:r>
    </w:p>
    <w:p w14:paraId="4D19B88B" w14:textId="134AC2F7" w:rsidR="00D71F33" w:rsidRPr="00071750" w:rsidRDefault="00D71F33" w:rsidP="00071750">
      <w:pPr>
        <w:spacing w:after="0" w:line="360" w:lineRule="auto"/>
        <w:ind w:firstLine="709"/>
        <w:contextualSpacing/>
        <w:jc w:val="both"/>
        <w:rPr>
          <w:rFonts w:ascii="Times New Roman" w:eastAsia="Times New Roman" w:hAnsi="Times New Roman" w:cs="Times New Roman"/>
          <w:sz w:val="28"/>
          <w:szCs w:val="28"/>
        </w:rPr>
      </w:pPr>
      <w:r w:rsidRPr="00071750">
        <w:rPr>
          <w:rFonts w:ascii="Times New Roman" w:eastAsia="Times New Roman" w:hAnsi="Times New Roman" w:cs="Times New Roman"/>
          <w:sz w:val="28"/>
          <w:szCs w:val="28"/>
        </w:rPr>
        <w:t xml:space="preserve">Все жидкости, клеи, которые привозит с собой </w:t>
      </w:r>
      <w:r w:rsidR="00071750">
        <w:rPr>
          <w:rFonts w:ascii="Times New Roman" w:eastAsia="Times New Roman" w:hAnsi="Times New Roman" w:cs="Times New Roman"/>
          <w:sz w:val="28"/>
          <w:szCs w:val="28"/>
        </w:rPr>
        <w:t>конкурсант</w:t>
      </w:r>
      <w:r w:rsidRPr="00071750">
        <w:rPr>
          <w:rFonts w:ascii="Times New Roman" w:eastAsia="Times New Roman" w:hAnsi="Times New Roman" w:cs="Times New Roman"/>
          <w:sz w:val="28"/>
          <w:szCs w:val="28"/>
        </w:rPr>
        <w:t xml:space="preserve"> согласно ИЛ, должны находиться в оригинальных упаковках с читаемыми названиями и характеристиками.</w:t>
      </w:r>
    </w:p>
    <w:p w14:paraId="6EC98D27" w14:textId="77777777" w:rsidR="00D71F33" w:rsidRPr="00071750" w:rsidRDefault="00D71F33" w:rsidP="00071750">
      <w:pPr>
        <w:pBdr>
          <w:top w:val="nil"/>
          <w:left w:val="nil"/>
          <w:bottom w:val="nil"/>
          <w:right w:val="nil"/>
          <w:between w:val="nil"/>
        </w:pBdr>
        <w:spacing w:after="0" w:line="360" w:lineRule="auto"/>
        <w:ind w:firstLine="709"/>
        <w:contextualSpacing/>
        <w:jc w:val="both"/>
        <w:rPr>
          <w:rFonts w:ascii="Times New Roman" w:eastAsia="Times New Roman" w:hAnsi="Times New Roman" w:cs="Times New Roman"/>
          <w:sz w:val="28"/>
          <w:szCs w:val="28"/>
        </w:rPr>
      </w:pPr>
      <w:r w:rsidRPr="00071750">
        <w:rPr>
          <w:rFonts w:ascii="Times New Roman" w:eastAsia="Times New Roman" w:hAnsi="Times New Roman" w:cs="Times New Roman"/>
          <w:sz w:val="28"/>
          <w:szCs w:val="28"/>
        </w:rPr>
        <w:t xml:space="preserve">Общий объем ящика для инструментов не должен превышать 1,5 </w:t>
      </w:r>
      <w:proofErr w:type="spellStart"/>
      <w:r w:rsidRPr="00071750">
        <w:rPr>
          <w:rFonts w:ascii="Times New Roman" w:eastAsia="Times New Roman" w:hAnsi="Times New Roman" w:cs="Times New Roman"/>
          <w:sz w:val="28"/>
          <w:szCs w:val="28"/>
        </w:rPr>
        <w:t>куб.м</w:t>
      </w:r>
      <w:proofErr w:type="spellEnd"/>
      <w:r w:rsidRPr="00071750">
        <w:rPr>
          <w:rFonts w:ascii="Times New Roman" w:eastAsia="Times New Roman" w:hAnsi="Times New Roman" w:cs="Times New Roman"/>
          <w:sz w:val="28"/>
          <w:szCs w:val="28"/>
        </w:rPr>
        <w:t>. (снизу-вверх, в длину и глубину), максимальная высота ящика не должна превышать 1,4 м. Выше 1400 мм могут располагаться: лампа/стойка для дополнительного освещения, стойка под пылесос, инструменты, в том числе расходный материал, на подставках, не ограничивающих обзор площадки в целом и рабочего места в частности.</w:t>
      </w:r>
    </w:p>
    <w:p w14:paraId="4538F725" w14:textId="77777777" w:rsidR="00D71F33" w:rsidRPr="00071750" w:rsidRDefault="00D71F33" w:rsidP="00071750">
      <w:pPr>
        <w:pBdr>
          <w:top w:val="nil"/>
          <w:left w:val="nil"/>
          <w:bottom w:val="nil"/>
          <w:right w:val="nil"/>
          <w:between w:val="nil"/>
        </w:pBdr>
        <w:spacing w:after="0" w:line="360" w:lineRule="auto"/>
        <w:ind w:firstLine="709"/>
        <w:contextualSpacing/>
        <w:jc w:val="both"/>
        <w:rPr>
          <w:rFonts w:ascii="Times New Roman" w:eastAsia="Times New Roman" w:hAnsi="Times New Roman" w:cs="Times New Roman"/>
          <w:sz w:val="28"/>
          <w:szCs w:val="28"/>
        </w:rPr>
      </w:pPr>
      <w:r w:rsidRPr="00071750">
        <w:rPr>
          <w:rFonts w:ascii="Times New Roman" w:eastAsia="Times New Roman" w:hAnsi="Times New Roman" w:cs="Times New Roman"/>
          <w:sz w:val="28"/>
          <w:szCs w:val="28"/>
        </w:rPr>
        <w:lastRenderedPageBreak/>
        <w:t xml:space="preserve">При необходимости Эксперты могут принести запасное оборудование или инструменты, указанные в </w:t>
      </w:r>
      <w:proofErr w:type="spellStart"/>
      <w:r w:rsidRPr="00071750">
        <w:rPr>
          <w:rFonts w:ascii="Times New Roman" w:eastAsia="Times New Roman" w:hAnsi="Times New Roman" w:cs="Times New Roman"/>
          <w:sz w:val="28"/>
          <w:szCs w:val="28"/>
        </w:rPr>
        <w:t>тулбоксе</w:t>
      </w:r>
      <w:proofErr w:type="spellEnd"/>
      <w:r w:rsidRPr="00071750">
        <w:rPr>
          <w:rFonts w:ascii="Times New Roman" w:eastAsia="Times New Roman" w:hAnsi="Times New Roman" w:cs="Times New Roman"/>
          <w:sz w:val="28"/>
          <w:szCs w:val="28"/>
        </w:rPr>
        <w:t xml:space="preserve"> и/или ИЛ. Прежде, чем ответить согласием на просьбу о замене, эксперты должны спросить разрешения у двух других экспертов. Если возникнут сомнения в соответствии и/или допустимости предложенного оборудования или инструментов, решение будет приниматься Главным экспертом.</w:t>
      </w:r>
    </w:p>
    <w:p w14:paraId="00B76E87" w14:textId="77777777" w:rsidR="00890C15" w:rsidRDefault="00A11569" w:rsidP="00890C15">
      <w:pPr>
        <w:pStyle w:val="2"/>
        <w:ind w:firstLine="0"/>
        <w:jc w:val="center"/>
        <w:rPr>
          <w:lang w:val="ru-RU"/>
        </w:rPr>
      </w:pPr>
      <w:bookmarkStart w:id="26" w:name="_Toc78885660"/>
      <w:bookmarkStart w:id="27" w:name="_Toc142037193"/>
      <w:bookmarkStart w:id="28" w:name="_Toc194567422"/>
      <w:r w:rsidRPr="0055689C">
        <w:rPr>
          <w:lang w:val="ru-RU"/>
        </w:rPr>
        <w:t>2</w:t>
      </w:r>
      <w:r w:rsidR="00FB022D" w:rsidRPr="0055689C">
        <w:rPr>
          <w:lang w:val="ru-RU"/>
        </w:rPr>
        <w:t>.2.</w:t>
      </w:r>
      <w:r w:rsidR="00FB022D" w:rsidRPr="0055689C">
        <w:rPr>
          <w:i/>
          <w:lang w:val="ru-RU"/>
        </w:rPr>
        <w:t xml:space="preserve"> </w:t>
      </w:r>
      <w:r w:rsidR="00E15F2A" w:rsidRPr="0055689C">
        <w:rPr>
          <w:lang w:val="ru-RU"/>
        </w:rPr>
        <w:t>Материалы, оборудование и инструменты,</w:t>
      </w:r>
    </w:p>
    <w:p w14:paraId="112A6605" w14:textId="10A077C2" w:rsidR="00E15F2A" w:rsidRPr="0055689C" w:rsidRDefault="00E15F2A" w:rsidP="00890C15">
      <w:pPr>
        <w:pStyle w:val="2"/>
        <w:ind w:firstLine="0"/>
        <w:jc w:val="center"/>
        <w:rPr>
          <w:lang w:val="ru-RU"/>
        </w:rPr>
      </w:pPr>
      <w:r w:rsidRPr="0055689C">
        <w:rPr>
          <w:lang w:val="ru-RU"/>
        </w:rPr>
        <w:t>запрещенные на площадке</w:t>
      </w:r>
      <w:bookmarkEnd w:id="26"/>
      <w:bookmarkEnd w:id="27"/>
      <w:bookmarkEnd w:id="28"/>
    </w:p>
    <w:p w14:paraId="1B85D355" w14:textId="77777777" w:rsidR="00D71F33" w:rsidRPr="00071750" w:rsidRDefault="00D71F33" w:rsidP="00071750">
      <w:pPr>
        <w:pBdr>
          <w:top w:val="nil"/>
          <w:left w:val="nil"/>
          <w:bottom w:val="nil"/>
          <w:right w:val="nil"/>
          <w:between w:val="nil"/>
        </w:pBdr>
        <w:spacing w:after="0" w:line="360" w:lineRule="auto"/>
        <w:ind w:firstLine="709"/>
        <w:contextualSpacing/>
        <w:jc w:val="both"/>
        <w:rPr>
          <w:rFonts w:ascii="Times New Roman" w:eastAsia="Times New Roman" w:hAnsi="Times New Roman" w:cs="Times New Roman"/>
          <w:sz w:val="28"/>
          <w:szCs w:val="28"/>
        </w:rPr>
      </w:pPr>
      <w:bookmarkStart w:id="29" w:name="_Toc142037194"/>
      <w:r w:rsidRPr="00071750">
        <w:rPr>
          <w:rFonts w:ascii="Times New Roman" w:eastAsia="Times New Roman" w:hAnsi="Times New Roman" w:cs="Times New Roman"/>
          <w:sz w:val="28"/>
          <w:szCs w:val="28"/>
        </w:rPr>
        <w:t>Запрещено использование оборудования, где включены: GSM-связь, радио, камеры, фотоаппараты, вспышки, плееры, планшеты, компьютеры (кроме используемых для программирования для станка с ЧПУ) аудио-наушники, смарт-часы и фитнес браслеты, иные девайсы и приспособления, способные отвлечь Конкурсанта.</w:t>
      </w:r>
    </w:p>
    <w:p w14:paraId="78092956" w14:textId="692CE6CC" w:rsidR="00D71F33" w:rsidRPr="00071750" w:rsidRDefault="00D71F33" w:rsidP="00071750">
      <w:pPr>
        <w:spacing w:after="0" w:line="360" w:lineRule="auto"/>
        <w:ind w:firstLine="709"/>
        <w:contextualSpacing/>
        <w:jc w:val="both"/>
        <w:rPr>
          <w:rFonts w:ascii="Times New Roman" w:eastAsia="Times New Roman" w:hAnsi="Times New Roman" w:cs="Times New Roman"/>
          <w:sz w:val="28"/>
          <w:szCs w:val="28"/>
        </w:rPr>
      </w:pPr>
      <w:r w:rsidRPr="00071750">
        <w:rPr>
          <w:rFonts w:ascii="Times New Roman" w:eastAsia="Times New Roman" w:hAnsi="Times New Roman" w:cs="Times New Roman"/>
          <w:sz w:val="28"/>
          <w:szCs w:val="28"/>
        </w:rPr>
        <w:t xml:space="preserve">Заготовки или шаблоны с фиксированными размерами и углами, не изготовленные </w:t>
      </w:r>
      <w:r w:rsidR="001934F5">
        <w:rPr>
          <w:rFonts w:ascii="Times New Roman" w:eastAsia="Times New Roman" w:hAnsi="Times New Roman" w:cs="Times New Roman"/>
          <w:sz w:val="28"/>
          <w:szCs w:val="28"/>
        </w:rPr>
        <w:t xml:space="preserve">конкурсантами </w:t>
      </w:r>
      <w:r w:rsidRPr="00071750">
        <w:rPr>
          <w:rFonts w:ascii="Times New Roman" w:eastAsia="Times New Roman" w:hAnsi="Times New Roman" w:cs="Times New Roman"/>
          <w:sz w:val="28"/>
          <w:szCs w:val="28"/>
        </w:rPr>
        <w:t>в процессе соревнований. Все необходимые шаблоны могут создаваться Конкурсантами только во время Чемпионата из материалов согласно ИЛ.</w:t>
      </w:r>
    </w:p>
    <w:p w14:paraId="614CB613" w14:textId="77777777" w:rsidR="001934F5" w:rsidRDefault="00D71F33" w:rsidP="001934F5">
      <w:pPr>
        <w:pBdr>
          <w:top w:val="nil"/>
          <w:left w:val="nil"/>
          <w:bottom w:val="nil"/>
          <w:right w:val="nil"/>
          <w:between w:val="nil"/>
        </w:pBdr>
        <w:spacing w:after="0" w:line="360" w:lineRule="auto"/>
        <w:ind w:firstLine="709"/>
        <w:contextualSpacing/>
        <w:jc w:val="both"/>
        <w:rPr>
          <w:rFonts w:ascii="Times New Roman" w:eastAsia="Times New Roman" w:hAnsi="Times New Roman" w:cs="Times New Roman"/>
          <w:sz w:val="28"/>
          <w:szCs w:val="28"/>
        </w:rPr>
      </w:pPr>
      <w:r w:rsidRPr="00071750">
        <w:rPr>
          <w:rFonts w:ascii="Times New Roman" w:eastAsia="Times New Roman" w:hAnsi="Times New Roman" w:cs="Times New Roman"/>
          <w:sz w:val="28"/>
          <w:szCs w:val="28"/>
        </w:rPr>
        <w:t>Любые другие материалы, кроме материала для изготовления изделия в полном соответствии с инфраструктурным листом, включая запасной комплект заготовок, принятого и зафиксированного протоколом перед началом соревнований.</w:t>
      </w:r>
    </w:p>
    <w:p w14:paraId="3701D34E" w14:textId="6DB7D97C" w:rsidR="00A2613D" w:rsidRDefault="00D71F33" w:rsidP="001934F5">
      <w:pPr>
        <w:pBdr>
          <w:top w:val="nil"/>
          <w:left w:val="nil"/>
          <w:bottom w:val="nil"/>
          <w:right w:val="nil"/>
          <w:between w:val="nil"/>
        </w:pBdr>
        <w:spacing w:after="0" w:line="360" w:lineRule="auto"/>
        <w:ind w:firstLine="709"/>
        <w:contextualSpacing/>
        <w:jc w:val="both"/>
        <w:rPr>
          <w:rFonts w:ascii="Times New Roman" w:hAnsi="Times New Roman"/>
          <w:sz w:val="28"/>
          <w:szCs w:val="28"/>
        </w:rPr>
      </w:pPr>
      <w:r w:rsidRPr="00071750">
        <w:rPr>
          <w:rFonts w:ascii="Times New Roman" w:eastAsia="Times New Roman" w:hAnsi="Times New Roman" w:cs="Times New Roman"/>
          <w:sz w:val="28"/>
          <w:szCs w:val="28"/>
        </w:rPr>
        <w:t>Применение для выполнения задания принципиально других технологий, не относящихся к данной профессиональной отрасли запрещено.</w:t>
      </w:r>
    </w:p>
    <w:p w14:paraId="58D8F809" w14:textId="77777777" w:rsidR="004D633E" w:rsidRDefault="004D633E" w:rsidP="00067C67">
      <w:pPr>
        <w:pStyle w:val="1"/>
        <w:rPr>
          <w:lang w:val="ru-RU"/>
        </w:rPr>
      </w:pPr>
      <w:bookmarkStart w:id="30" w:name="_Toc194567423"/>
      <w:r>
        <w:rPr>
          <w:lang w:val="ru-RU"/>
        </w:rPr>
        <w:t xml:space="preserve"> </w:t>
      </w:r>
    </w:p>
    <w:p w14:paraId="1E6B9C76" w14:textId="77777777" w:rsidR="00BD0F28" w:rsidRDefault="00C768B3" w:rsidP="00067C67">
      <w:pPr>
        <w:pStyle w:val="1"/>
        <w:rPr>
          <w:lang w:val="ru-RU"/>
        </w:rPr>
      </w:pPr>
      <w:r w:rsidRPr="0055689C">
        <w:rPr>
          <w:lang w:val="ru-RU"/>
        </w:rPr>
        <w:t>3. ПРИЛОЖЕНИЯ</w:t>
      </w:r>
      <w:bookmarkEnd w:id="30"/>
    </w:p>
    <w:p w14:paraId="317B6A94" w14:textId="77777777" w:rsidR="004B64E6" w:rsidRDefault="004B64E6" w:rsidP="004B64E6"/>
    <w:p w14:paraId="62A8B05A" w14:textId="613679FD" w:rsidR="004B64E6" w:rsidRPr="004B64E6" w:rsidRDefault="004B64E6" w:rsidP="004B64E6">
      <w:pPr>
        <w:jc w:val="center"/>
        <w:rPr>
          <w:rFonts w:ascii="Times New Roman" w:hAnsi="Times New Roman" w:cs="Times New Roman"/>
          <w:sz w:val="28"/>
          <w:szCs w:val="28"/>
        </w:rPr>
        <w:sectPr w:rsidR="004B64E6" w:rsidRPr="004B64E6" w:rsidSect="001548FC">
          <w:pgSz w:w="11906" w:h="16838"/>
          <w:pgMar w:top="1134" w:right="851" w:bottom="1134" w:left="1701" w:header="709" w:footer="709" w:gutter="0"/>
          <w:pgNumType w:start="3"/>
          <w:cols w:space="708"/>
          <w:titlePg/>
          <w:docGrid w:linePitch="360"/>
        </w:sectPr>
      </w:pPr>
      <w:r w:rsidRPr="004B64E6">
        <w:rPr>
          <w:rFonts w:ascii="Times New Roman" w:hAnsi="Times New Roman" w:cs="Times New Roman"/>
          <w:sz w:val="28"/>
          <w:szCs w:val="28"/>
        </w:rPr>
        <w:t>Чертежи к конкурсному заданию.</w:t>
      </w:r>
    </w:p>
    <w:p w14:paraId="0983AF29" w14:textId="6494D659" w:rsidR="00C768B3" w:rsidRDefault="004B64E6" w:rsidP="004B64E6">
      <w:pPr>
        <w:pStyle w:val="1"/>
        <w:tabs>
          <w:tab w:val="left" w:pos="142"/>
          <w:tab w:val="left" w:pos="991"/>
        </w:tabs>
        <w:ind w:left="-993"/>
        <w:jc w:val="left"/>
        <w:rPr>
          <w:lang w:val="ru-RU"/>
        </w:rPr>
      </w:pPr>
      <w:r>
        <w:rPr>
          <w:lang w:val="ru-RU"/>
        </w:rPr>
        <w:lastRenderedPageBreak/>
        <w:tab/>
      </w:r>
      <w:r>
        <w:rPr>
          <w:noProof/>
        </w:rPr>
        <w:drawing>
          <wp:inline distT="0" distB="0" distL="0" distR="0" wp14:anchorId="5ADF2619" wp14:editId="15C2932D">
            <wp:extent cx="10497787" cy="7590094"/>
            <wp:effectExtent l="0" t="0" r="0" b="0"/>
            <wp:docPr id="59723276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232761" name=""/>
                    <pic:cNvPicPr/>
                  </pic:nvPicPr>
                  <pic:blipFill rotWithShape="1">
                    <a:blip r:embed="rId11"/>
                    <a:srcRect l="27337" t="21661" r="4712" b="16926"/>
                    <a:stretch>
                      <a:fillRect/>
                    </a:stretch>
                  </pic:blipFill>
                  <pic:spPr bwMode="auto">
                    <a:xfrm>
                      <a:off x="0" y="0"/>
                      <a:ext cx="10542159" cy="7622175"/>
                    </a:xfrm>
                    <a:prstGeom prst="rect">
                      <a:avLst/>
                    </a:prstGeom>
                    <a:ln>
                      <a:noFill/>
                    </a:ln>
                    <a:extLst>
                      <a:ext uri="{53640926-AAD7-44D8-BBD7-CCE9431645EC}">
                        <a14:shadowObscured xmlns:a14="http://schemas.microsoft.com/office/drawing/2010/main"/>
                      </a:ext>
                    </a:extLst>
                  </pic:spPr>
                </pic:pic>
              </a:graphicData>
            </a:graphic>
          </wp:inline>
        </w:drawing>
      </w:r>
    </w:p>
    <w:p w14:paraId="162444A5" w14:textId="3BB22BF4" w:rsidR="00BD0F28" w:rsidRDefault="004B64E6" w:rsidP="004B64E6">
      <w:pPr>
        <w:jc w:val="center"/>
      </w:pPr>
      <w:r w:rsidRPr="004B64E6">
        <w:lastRenderedPageBreak/>
        <w:drawing>
          <wp:inline distT="0" distB="0" distL="0" distR="0" wp14:anchorId="6E4934D8" wp14:editId="7674B2DE">
            <wp:extent cx="10675917" cy="7518379"/>
            <wp:effectExtent l="0" t="0" r="0" b="6985"/>
            <wp:docPr id="41058422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584222" name=""/>
                    <pic:cNvPicPr/>
                  </pic:nvPicPr>
                  <pic:blipFill rotWithShape="1">
                    <a:blip r:embed="rId12"/>
                    <a:srcRect l="26660" t="21656" r="4722" b="17938"/>
                    <a:stretch>
                      <a:fillRect/>
                    </a:stretch>
                  </pic:blipFill>
                  <pic:spPr bwMode="auto">
                    <a:xfrm>
                      <a:off x="0" y="0"/>
                      <a:ext cx="10726339" cy="7553888"/>
                    </a:xfrm>
                    <a:prstGeom prst="rect">
                      <a:avLst/>
                    </a:prstGeom>
                    <a:ln>
                      <a:noFill/>
                    </a:ln>
                    <a:extLst>
                      <a:ext uri="{53640926-AAD7-44D8-BBD7-CCE9431645EC}">
                        <a14:shadowObscured xmlns:a14="http://schemas.microsoft.com/office/drawing/2010/main"/>
                      </a:ext>
                    </a:extLst>
                  </pic:spPr>
                </pic:pic>
              </a:graphicData>
            </a:graphic>
          </wp:inline>
        </w:drawing>
      </w:r>
      <w:r w:rsidRPr="004B64E6">
        <w:lastRenderedPageBreak/>
        <w:drawing>
          <wp:inline distT="0" distB="0" distL="0" distR="0" wp14:anchorId="604652B6" wp14:editId="146DFA9A">
            <wp:extent cx="10636842" cy="7469579"/>
            <wp:effectExtent l="0" t="0" r="0" b="0"/>
            <wp:docPr id="44476448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764488" name=""/>
                    <pic:cNvPicPr/>
                  </pic:nvPicPr>
                  <pic:blipFill rotWithShape="1">
                    <a:blip r:embed="rId13"/>
                    <a:srcRect l="26996" t="21484" r="4581" b="18454"/>
                    <a:stretch>
                      <a:fillRect/>
                    </a:stretch>
                  </pic:blipFill>
                  <pic:spPr bwMode="auto">
                    <a:xfrm>
                      <a:off x="0" y="0"/>
                      <a:ext cx="10716694" cy="7525654"/>
                    </a:xfrm>
                    <a:prstGeom prst="rect">
                      <a:avLst/>
                    </a:prstGeom>
                    <a:ln>
                      <a:noFill/>
                    </a:ln>
                    <a:extLst>
                      <a:ext uri="{53640926-AAD7-44D8-BBD7-CCE9431645EC}">
                        <a14:shadowObscured xmlns:a14="http://schemas.microsoft.com/office/drawing/2010/main"/>
                      </a:ext>
                    </a:extLst>
                  </pic:spPr>
                </pic:pic>
              </a:graphicData>
            </a:graphic>
          </wp:inline>
        </w:drawing>
      </w:r>
    </w:p>
    <w:p w14:paraId="6EEF053C" w14:textId="29419D81" w:rsidR="00BD0F28" w:rsidRDefault="00BD6D2F" w:rsidP="00BD0F28">
      <w:r>
        <w:rPr>
          <w:noProof/>
        </w:rPr>
        <w:lastRenderedPageBreak/>
        <w:drawing>
          <wp:inline distT="0" distB="0" distL="0" distR="0" wp14:anchorId="5544178F" wp14:editId="4B72E5F1">
            <wp:extent cx="10604665" cy="7594038"/>
            <wp:effectExtent l="0" t="0" r="6350" b="6985"/>
            <wp:docPr id="163645832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6458327" name=""/>
                    <pic:cNvPicPr/>
                  </pic:nvPicPr>
                  <pic:blipFill rotWithShape="1">
                    <a:blip r:embed="rId14"/>
                    <a:srcRect l="26913" t="21315" r="4852" b="17604"/>
                    <a:stretch>
                      <a:fillRect/>
                    </a:stretch>
                  </pic:blipFill>
                  <pic:spPr bwMode="auto">
                    <a:xfrm>
                      <a:off x="0" y="0"/>
                      <a:ext cx="10649065" cy="7625833"/>
                    </a:xfrm>
                    <a:prstGeom prst="rect">
                      <a:avLst/>
                    </a:prstGeom>
                    <a:ln>
                      <a:noFill/>
                    </a:ln>
                    <a:extLst>
                      <a:ext uri="{53640926-AAD7-44D8-BBD7-CCE9431645EC}">
                        <a14:shadowObscured xmlns:a14="http://schemas.microsoft.com/office/drawing/2010/main"/>
                      </a:ext>
                    </a:extLst>
                  </pic:spPr>
                </pic:pic>
              </a:graphicData>
            </a:graphic>
          </wp:inline>
        </w:drawing>
      </w:r>
    </w:p>
    <w:p w14:paraId="4DF1E717" w14:textId="2A1F57D9" w:rsidR="00BD6D2F" w:rsidRDefault="00BD6D2F" w:rsidP="00BD0F28">
      <w:r w:rsidRPr="00BD6D2F">
        <w:lastRenderedPageBreak/>
        <w:drawing>
          <wp:inline distT="0" distB="0" distL="0" distR="0" wp14:anchorId="0F79DD5A" wp14:editId="5391A9FD">
            <wp:extent cx="10628416" cy="7544110"/>
            <wp:effectExtent l="0" t="0" r="1905" b="0"/>
            <wp:docPr id="142634644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6346445" name=""/>
                    <pic:cNvPicPr/>
                  </pic:nvPicPr>
                  <pic:blipFill rotWithShape="1">
                    <a:blip r:embed="rId15"/>
                    <a:srcRect l="27069" t="21484" r="4851" b="18111"/>
                    <a:stretch>
                      <a:fillRect/>
                    </a:stretch>
                  </pic:blipFill>
                  <pic:spPr bwMode="auto">
                    <a:xfrm>
                      <a:off x="0" y="0"/>
                      <a:ext cx="10683202" cy="7582998"/>
                    </a:xfrm>
                    <a:prstGeom prst="rect">
                      <a:avLst/>
                    </a:prstGeom>
                    <a:ln>
                      <a:noFill/>
                    </a:ln>
                    <a:extLst>
                      <a:ext uri="{53640926-AAD7-44D8-BBD7-CCE9431645EC}">
                        <a14:shadowObscured xmlns:a14="http://schemas.microsoft.com/office/drawing/2010/main"/>
                      </a:ext>
                    </a:extLst>
                  </pic:spPr>
                </pic:pic>
              </a:graphicData>
            </a:graphic>
          </wp:inline>
        </w:drawing>
      </w:r>
    </w:p>
    <w:p w14:paraId="7D207D96" w14:textId="31A97040" w:rsidR="00BD6D2F" w:rsidRPr="00BD0F28" w:rsidRDefault="00BD6D2F" w:rsidP="00BD0F28">
      <w:r w:rsidRPr="00BD6D2F">
        <w:lastRenderedPageBreak/>
        <w:drawing>
          <wp:inline distT="0" distB="0" distL="0" distR="0" wp14:anchorId="4C44218A" wp14:editId="16613501">
            <wp:extent cx="10655878" cy="7493330"/>
            <wp:effectExtent l="0" t="0" r="0" b="0"/>
            <wp:docPr id="11348039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4803912" name=""/>
                    <pic:cNvPicPr/>
                  </pic:nvPicPr>
                  <pic:blipFill rotWithShape="1">
                    <a:blip r:embed="rId16"/>
                    <a:srcRect l="27203" t="22161" r="4855" b="18116"/>
                    <a:stretch>
                      <a:fillRect/>
                    </a:stretch>
                  </pic:blipFill>
                  <pic:spPr bwMode="auto">
                    <a:xfrm>
                      <a:off x="0" y="0"/>
                      <a:ext cx="10708520" cy="7530348"/>
                    </a:xfrm>
                    <a:prstGeom prst="rect">
                      <a:avLst/>
                    </a:prstGeom>
                    <a:ln>
                      <a:noFill/>
                    </a:ln>
                    <a:extLst>
                      <a:ext uri="{53640926-AAD7-44D8-BBD7-CCE9431645EC}">
                        <a14:shadowObscured xmlns:a14="http://schemas.microsoft.com/office/drawing/2010/main"/>
                      </a:ext>
                    </a:extLst>
                  </pic:spPr>
                </pic:pic>
              </a:graphicData>
            </a:graphic>
          </wp:inline>
        </w:drawing>
      </w:r>
    </w:p>
    <w:p w14:paraId="5610A2F3" w14:textId="55EC93A4" w:rsidR="00BD6D2F" w:rsidRDefault="00BD6D2F" w:rsidP="00890C15">
      <w:pPr>
        <w:pBdr>
          <w:top w:val="nil"/>
          <w:left w:val="nil"/>
          <w:bottom w:val="nil"/>
          <w:right w:val="nil"/>
          <w:between w:val="nil"/>
        </w:pBdr>
        <w:spacing w:after="0" w:line="360" w:lineRule="auto"/>
        <w:contextualSpacing/>
        <w:jc w:val="both"/>
        <w:rPr>
          <w:rFonts w:ascii="Times New Roman" w:eastAsia="Times New Roman" w:hAnsi="Times New Roman" w:cs="Times New Roman"/>
          <w:sz w:val="28"/>
          <w:szCs w:val="28"/>
        </w:rPr>
      </w:pPr>
      <w:r w:rsidRPr="00BD6D2F">
        <w:lastRenderedPageBreak/>
        <w:drawing>
          <wp:inline distT="0" distB="0" distL="0" distR="0" wp14:anchorId="6FE8F02D" wp14:editId="69BE3EF2">
            <wp:extent cx="10675917" cy="7514070"/>
            <wp:effectExtent l="0" t="0" r="0" b="0"/>
            <wp:docPr id="35180680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806807" name=""/>
                    <pic:cNvPicPr/>
                  </pic:nvPicPr>
                  <pic:blipFill rotWithShape="1">
                    <a:blip r:embed="rId17"/>
                    <a:srcRect l="27067" t="21653" r="4858" b="18453"/>
                    <a:stretch>
                      <a:fillRect/>
                    </a:stretch>
                  </pic:blipFill>
                  <pic:spPr bwMode="auto">
                    <a:xfrm>
                      <a:off x="0" y="0"/>
                      <a:ext cx="10716879" cy="7542901"/>
                    </a:xfrm>
                    <a:prstGeom prst="rect">
                      <a:avLst/>
                    </a:prstGeom>
                    <a:ln>
                      <a:noFill/>
                    </a:ln>
                    <a:extLst>
                      <a:ext uri="{53640926-AAD7-44D8-BBD7-CCE9431645EC}">
                        <a14:shadowObscured xmlns:a14="http://schemas.microsoft.com/office/drawing/2010/main"/>
                      </a:ext>
                    </a:extLst>
                  </pic:spPr>
                </pic:pic>
              </a:graphicData>
            </a:graphic>
          </wp:inline>
        </w:drawing>
      </w:r>
    </w:p>
    <w:p w14:paraId="33203951" w14:textId="08D76374" w:rsidR="00BD6D2F" w:rsidRDefault="00BD6D2F" w:rsidP="00890C15">
      <w:pPr>
        <w:pBdr>
          <w:top w:val="nil"/>
          <w:left w:val="nil"/>
          <w:bottom w:val="nil"/>
          <w:right w:val="nil"/>
          <w:between w:val="nil"/>
        </w:pBdr>
        <w:spacing w:after="0" w:line="360" w:lineRule="auto"/>
        <w:contextualSpacing/>
        <w:jc w:val="both"/>
        <w:rPr>
          <w:rFonts w:ascii="Times New Roman" w:eastAsia="Times New Roman" w:hAnsi="Times New Roman" w:cs="Times New Roman"/>
          <w:sz w:val="28"/>
          <w:szCs w:val="28"/>
        </w:rPr>
      </w:pPr>
      <w:r w:rsidRPr="00BD6D2F">
        <w:lastRenderedPageBreak/>
        <w:drawing>
          <wp:inline distT="0" distB="0" distL="0" distR="0" wp14:anchorId="4A0F0A12" wp14:editId="50473483">
            <wp:extent cx="10640291" cy="7570844"/>
            <wp:effectExtent l="0" t="0" r="8890" b="0"/>
            <wp:docPr id="167395207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952072" name=""/>
                    <pic:cNvPicPr/>
                  </pic:nvPicPr>
                  <pic:blipFill rotWithShape="1">
                    <a:blip r:embed="rId18"/>
                    <a:srcRect l="27337" t="21653" r="4751" b="17945"/>
                    <a:stretch>
                      <a:fillRect/>
                    </a:stretch>
                  </pic:blipFill>
                  <pic:spPr bwMode="auto">
                    <a:xfrm>
                      <a:off x="0" y="0"/>
                      <a:ext cx="10686442" cy="7603682"/>
                    </a:xfrm>
                    <a:prstGeom prst="rect">
                      <a:avLst/>
                    </a:prstGeom>
                    <a:ln>
                      <a:noFill/>
                    </a:ln>
                    <a:extLst>
                      <a:ext uri="{53640926-AAD7-44D8-BBD7-CCE9431645EC}">
                        <a14:shadowObscured xmlns:a14="http://schemas.microsoft.com/office/drawing/2010/main"/>
                      </a:ext>
                    </a:extLst>
                  </pic:spPr>
                </pic:pic>
              </a:graphicData>
            </a:graphic>
          </wp:inline>
        </w:drawing>
      </w:r>
      <w:bookmarkEnd w:id="29"/>
    </w:p>
    <w:sectPr w:rsidR="00BD6D2F" w:rsidSect="004B64E6">
      <w:pgSz w:w="16838" w:h="11906" w:orient="landscape"/>
      <w:pgMar w:top="0" w:right="111" w:bottom="851" w:left="0" w:header="709" w:footer="709" w:gutter="0"/>
      <w:pgNumType w:start="3"/>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269CAB1" w14:textId="77777777" w:rsidR="00870D75" w:rsidRDefault="00870D75" w:rsidP="00970F49">
      <w:pPr>
        <w:spacing w:after="0" w:line="240" w:lineRule="auto"/>
      </w:pPr>
      <w:r>
        <w:separator/>
      </w:r>
    </w:p>
  </w:endnote>
  <w:endnote w:type="continuationSeparator" w:id="0">
    <w:p w14:paraId="35C91124" w14:textId="77777777" w:rsidR="00870D75" w:rsidRDefault="00870D75" w:rsidP="00970F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Noto Sans Symbols">
    <w:altName w:val="Times New Roman"/>
    <w:charset w:val="00"/>
    <w:family w:val="auto"/>
    <w:pitch w:val="default"/>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DejaVu Sans">
    <w:charset w:val="CC"/>
    <w:family w:val="swiss"/>
    <w:pitch w:val="variable"/>
    <w:sig w:usb0="E7002EFF" w:usb1="D200FDFF" w:usb2="0A246029" w:usb3="00000000" w:csb0="000001FF" w:csb1="00000000"/>
  </w:font>
  <w:font w:name="frutigerltstd-light">
    <w:charset w:val="00"/>
    <w:family w:val="auto"/>
    <w:pitch w:val="variable"/>
    <w:sig w:usb0="00000003" w:usb1="00000000" w:usb2="00000000" w:usb3="00000000" w:csb0="00000001" w:csb1="00000000"/>
  </w:font>
  <w:font w:name="Segoe UI">
    <w:altName w:val="Cambria"/>
    <w:panose1 w:val="020B0502040204020203"/>
    <w:charset w:val="CC"/>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69104416"/>
      <w:docPartObj>
        <w:docPartGallery w:val="Page Numbers (Bottom of Page)"/>
        <w:docPartUnique/>
      </w:docPartObj>
    </w:sdtPr>
    <w:sdtEndPr>
      <w:rPr>
        <w:rFonts w:ascii="Times New Roman" w:hAnsi="Times New Roman" w:cs="Times New Roman"/>
        <w:sz w:val="24"/>
        <w:szCs w:val="24"/>
      </w:rPr>
    </w:sdtEndPr>
    <w:sdtContent>
      <w:p w14:paraId="25CDE468" w14:textId="3C40FF96" w:rsidR="00473C4A" w:rsidRPr="001548FC" w:rsidRDefault="00473C4A">
        <w:pPr>
          <w:pStyle w:val="a7"/>
          <w:jc w:val="right"/>
          <w:rPr>
            <w:rFonts w:ascii="Times New Roman" w:hAnsi="Times New Roman" w:cs="Times New Roman"/>
            <w:sz w:val="24"/>
            <w:szCs w:val="24"/>
          </w:rPr>
        </w:pPr>
        <w:r w:rsidRPr="001548FC">
          <w:rPr>
            <w:rFonts w:ascii="Times New Roman" w:hAnsi="Times New Roman" w:cs="Times New Roman"/>
            <w:sz w:val="24"/>
            <w:szCs w:val="24"/>
          </w:rPr>
          <w:fldChar w:fldCharType="begin"/>
        </w:r>
        <w:r w:rsidRPr="001548FC">
          <w:rPr>
            <w:rFonts w:ascii="Times New Roman" w:hAnsi="Times New Roman" w:cs="Times New Roman"/>
            <w:sz w:val="24"/>
            <w:szCs w:val="24"/>
          </w:rPr>
          <w:instrText>PAGE   \* MERGEFORMAT</w:instrText>
        </w:r>
        <w:r w:rsidRPr="001548FC">
          <w:rPr>
            <w:rFonts w:ascii="Times New Roman" w:hAnsi="Times New Roman" w:cs="Times New Roman"/>
            <w:sz w:val="24"/>
            <w:szCs w:val="24"/>
          </w:rPr>
          <w:fldChar w:fldCharType="separate"/>
        </w:r>
        <w:r w:rsidR="00A2613D" w:rsidRPr="001548FC">
          <w:rPr>
            <w:rFonts w:ascii="Times New Roman" w:hAnsi="Times New Roman" w:cs="Times New Roman"/>
            <w:noProof/>
            <w:sz w:val="24"/>
            <w:szCs w:val="24"/>
          </w:rPr>
          <w:t>16</w:t>
        </w:r>
        <w:r w:rsidRPr="001548FC">
          <w:rPr>
            <w:rFonts w:ascii="Times New Roman" w:hAnsi="Times New Roman" w:cs="Times New Roman"/>
            <w:sz w:val="24"/>
            <w:szCs w:val="24"/>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A4EF7A" w14:textId="1326888F" w:rsidR="00473C4A" w:rsidRDefault="00473C4A">
    <w:pPr>
      <w:pStyle w:val="a7"/>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F9F458" w14:textId="77777777" w:rsidR="00870D75" w:rsidRDefault="00870D75" w:rsidP="00970F49">
      <w:pPr>
        <w:spacing w:after="0" w:line="240" w:lineRule="auto"/>
      </w:pPr>
      <w:r>
        <w:separator/>
      </w:r>
    </w:p>
  </w:footnote>
  <w:footnote w:type="continuationSeparator" w:id="0">
    <w:p w14:paraId="6DB2F10D" w14:textId="77777777" w:rsidR="00870D75" w:rsidRDefault="00870D75" w:rsidP="00970F49">
      <w:pPr>
        <w:spacing w:after="0" w:line="240" w:lineRule="auto"/>
      </w:pPr>
      <w:r>
        <w:continuationSeparator/>
      </w:r>
    </w:p>
  </w:footnote>
  <w:footnote w:id="1">
    <w:p w14:paraId="2C418BAC" w14:textId="77777777" w:rsidR="009E52E7" w:rsidRDefault="009E52E7" w:rsidP="009E52E7">
      <w:pPr>
        <w:pBdr>
          <w:top w:val="nil"/>
          <w:left w:val="nil"/>
          <w:bottom w:val="nil"/>
          <w:right w:val="nil"/>
          <w:between w:val="nil"/>
        </w:pBdr>
        <w:spacing w:after="0" w:line="240" w:lineRule="auto"/>
        <w:jc w:val="both"/>
        <w:rPr>
          <w:rFonts w:ascii="Times New Roman" w:eastAsia="Times New Roman" w:hAnsi="Times New Roman" w:cs="Times New Roman"/>
          <w:i/>
          <w:color w:val="000000"/>
          <w:sz w:val="18"/>
          <w:szCs w:val="18"/>
        </w:rPr>
      </w:pPr>
      <w:r>
        <w:rPr>
          <w:vertAlign w:val="superscript"/>
        </w:rPr>
        <w:footnoteRef/>
      </w:r>
      <w:r>
        <w:rPr>
          <w:rFonts w:ascii="Times New Roman" w:eastAsia="Times New Roman" w:hAnsi="Times New Roman" w:cs="Times New Roman"/>
          <w:i/>
          <w:color w:val="000000"/>
          <w:sz w:val="18"/>
          <w:szCs w:val="18"/>
        </w:rPr>
        <w:t xml:space="preserve"> Указывается суммарное время на выполнение всех модулей КЗ одним конкурсантом.</w:t>
      </w:r>
    </w:p>
  </w:footnote>
  <w:footnote w:id="2">
    <w:p w14:paraId="310C4F32" w14:textId="77777777" w:rsidR="00D17132" w:rsidRDefault="00D17132" w:rsidP="00D17132">
      <w:pPr>
        <w:pBdr>
          <w:top w:val="nil"/>
          <w:left w:val="nil"/>
          <w:bottom w:val="nil"/>
          <w:right w:val="nil"/>
          <w:between w:val="nil"/>
        </w:pBdr>
        <w:spacing w:after="0" w:line="240" w:lineRule="auto"/>
        <w:rPr>
          <w:rFonts w:ascii="Times New Roman" w:eastAsia="Times New Roman" w:hAnsi="Times New Roman" w:cs="Times New Roman"/>
          <w:i/>
          <w:color w:val="000000"/>
          <w:sz w:val="18"/>
          <w:szCs w:val="18"/>
        </w:rPr>
      </w:pPr>
      <w:r>
        <w:rPr>
          <w:vertAlign w:val="superscript"/>
        </w:rPr>
        <w:footnoteRef/>
      </w:r>
      <w:r>
        <w:rPr>
          <w:rFonts w:ascii="Times New Roman" w:eastAsia="Times New Roman" w:hAnsi="Times New Roman" w:cs="Times New Roman"/>
          <w:i/>
          <w:color w:val="000000"/>
          <w:sz w:val="18"/>
          <w:szCs w:val="18"/>
        </w:rPr>
        <w:t xml:space="preserve"> Указываются особенности компетенции, которые относятся ко всем возрастным категориям и чемпионатным линейкам без исключения.</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6666E0"/>
    <w:multiLevelType w:val="hybridMultilevel"/>
    <w:tmpl w:val="B82025F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 w15:restartNumberingAfterBreak="0">
    <w:nsid w:val="093F77CD"/>
    <w:multiLevelType w:val="multilevel"/>
    <w:tmpl w:val="D73A5F62"/>
    <w:lvl w:ilvl="0">
      <w:start w:val="1"/>
      <w:numFmt w:val="bullet"/>
      <w:lvlText w:val=""/>
      <w:lvlJc w:val="left"/>
      <w:pPr>
        <w:ind w:left="720" w:hanging="360"/>
      </w:pPr>
      <w:rPr>
        <w:rFonts w:ascii="Symbol" w:hAnsi="Symbol" w:hint="default"/>
      </w:rPr>
    </w:lvl>
    <w:lvl w:ilvl="1">
      <w:start w:val="1"/>
      <w:numFmt w:val="decimal"/>
      <w:isLgl/>
      <w:lvlText w:val="%1.%2."/>
      <w:lvlJc w:val="left"/>
      <w:pPr>
        <w:ind w:left="855" w:hanging="495"/>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 w15:restartNumberingAfterBreak="0">
    <w:nsid w:val="0F8D3F2E"/>
    <w:multiLevelType w:val="hybridMultilevel"/>
    <w:tmpl w:val="564067A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124A5189"/>
    <w:multiLevelType w:val="hybridMultilevel"/>
    <w:tmpl w:val="7E9E10DA"/>
    <w:lvl w:ilvl="0" w:tplc="B9F229DA">
      <w:start w:val="1"/>
      <w:numFmt w:val="bullet"/>
      <w:lvlText w:val="•"/>
      <w:lvlJc w:val="left"/>
      <w:pPr>
        <w:tabs>
          <w:tab w:val="num" w:pos="720"/>
        </w:tabs>
        <w:ind w:left="720" w:hanging="360"/>
      </w:pPr>
      <w:rPr>
        <w:rFonts w:ascii="Arial" w:hAnsi="Arial" w:hint="default"/>
      </w:rPr>
    </w:lvl>
    <w:lvl w:ilvl="1" w:tplc="F9E6A91A" w:tentative="1">
      <w:start w:val="1"/>
      <w:numFmt w:val="bullet"/>
      <w:lvlText w:val="•"/>
      <w:lvlJc w:val="left"/>
      <w:pPr>
        <w:tabs>
          <w:tab w:val="num" w:pos="1440"/>
        </w:tabs>
        <w:ind w:left="1440" w:hanging="360"/>
      </w:pPr>
      <w:rPr>
        <w:rFonts w:ascii="Arial" w:hAnsi="Arial" w:hint="default"/>
      </w:rPr>
    </w:lvl>
    <w:lvl w:ilvl="2" w:tplc="FE4E7992" w:tentative="1">
      <w:start w:val="1"/>
      <w:numFmt w:val="bullet"/>
      <w:lvlText w:val="•"/>
      <w:lvlJc w:val="left"/>
      <w:pPr>
        <w:tabs>
          <w:tab w:val="num" w:pos="2160"/>
        </w:tabs>
        <w:ind w:left="2160" w:hanging="360"/>
      </w:pPr>
      <w:rPr>
        <w:rFonts w:ascii="Arial" w:hAnsi="Arial" w:hint="default"/>
      </w:rPr>
    </w:lvl>
    <w:lvl w:ilvl="3" w:tplc="34E223F0" w:tentative="1">
      <w:start w:val="1"/>
      <w:numFmt w:val="bullet"/>
      <w:lvlText w:val="•"/>
      <w:lvlJc w:val="left"/>
      <w:pPr>
        <w:tabs>
          <w:tab w:val="num" w:pos="2880"/>
        </w:tabs>
        <w:ind w:left="2880" w:hanging="360"/>
      </w:pPr>
      <w:rPr>
        <w:rFonts w:ascii="Arial" w:hAnsi="Arial" w:hint="default"/>
      </w:rPr>
    </w:lvl>
    <w:lvl w:ilvl="4" w:tplc="35DEF7A6" w:tentative="1">
      <w:start w:val="1"/>
      <w:numFmt w:val="bullet"/>
      <w:lvlText w:val="•"/>
      <w:lvlJc w:val="left"/>
      <w:pPr>
        <w:tabs>
          <w:tab w:val="num" w:pos="3600"/>
        </w:tabs>
        <w:ind w:left="3600" w:hanging="360"/>
      </w:pPr>
      <w:rPr>
        <w:rFonts w:ascii="Arial" w:hAnsi="Arial" w:hint="default"/>
      </w:rPr>
    </w:lvl>
    <w:lvl w:ilvl="5" w:tplc="51B26E20" w:tentative="1">
      <w:start w:val="1"/>
      <w:numFmt w:val="bullet"/>
      <w:lvlText w:val="•"/>
      <w:lvlJc w:val="left"/>
      <w:pPr>
        <w:tabs>
          <w:tab w:val="num" w:pos="4320"/>
        </w:tabs>
        <w:ind w:left="4320" w:hanging="360"/>
      </w:pPr>
      <w:rPr>
        <w:rFonts w:ascii="Arial" w:hAnsi="Arial" w:hint="default"/>
      </w:rPr>
    </w:lvl>
    <w:lvl w:ilvl="6" w:tplc="6024A514" w:tentative="1">
      <w:start w:val="1"/>
      <w:numFmt w:val="bullet"/>
      <w:lvlText w:val="•"/>
      <w:lvlJc w:val="left"/>
      <w:pPr>
        <w:tabs>
          <w:tab w:val="num" w:pos="5040"/>
        </w:tabs>
        <w:ind w:left="5040" w:hanging="360"/>
      </w:pPr>
      <w:rPr>
        <w:rFonts w:ascii="Arial" w:hAnsi="Arial" w:hint="default"/>
      </w:rPr>
    </w:lvl>
    <w:lvl w:ilvl="7" w:tplc="68F28364" w:tentative="1">
      <w:start w:val="1"/>
      <w:numFmt w:val="bullet"/>
      <w:lvlText w:val="•"/>
      <w:lvlJc w:val="left"/>
      <w:pPr>
        <w:tabs>
          <w:tab w:val="num" w:pos="5760"/>
        </w:tabs>
        <w:ind w:left="5760" w:hanging="360"/>
      </w:pPr>
      <w:rPr>
        <w:rFonts w:ascii="Arial" w:hAnsi="Arial" w:hint="default"/>
      </w:rPr>
    </w:lvl>
    <w:lvl w:ilvl="8" w:tplc="1CAC577E"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125A4D3B"/>
    <w:multiLevelType w:val="hybridMultilevel"/>
    <w:tmpl w:val="2D30051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12EF0B75"/>
    <w:multiLevelType w:val="multilevel"/>
    <w:tmpl w:val="601CA8A6"/>
    <w:lvl w:ilvl="0">
      <w:start w:val="2"/>
      <w:numFmt w:val="decimal"/>
      <w:lvlText w:val="%1."/>
      <w:lvlJc w:val="left"/>
      <w:pPr>
        <w:ind w:left="770" w:hanging="770"/>
      </w:pPr>
      <w:rPr>
        <w:rFonts w:hint="default"/>
      </w:rPr>
    </w:lvl>
    <w:lvl w:ilvl="1">
      <w:start w:val="10"/>
      <w:numFmt w:val="decimal"/>
      <w:lvlText w:val="%1.%2."/>
      <w:lvlJc w:val="left"/>
      <w:pPr>
        <w:ind w:left="770" w:hanging="770"/>
      </w:pPr>
      <w:rPr>
        <w:rFonts w:hint="default"/>
      </w:rPr>
    </w:lvl>
    <w:lvl w:ilvl="2">
      <w:start w:val="2"/>
      <w:numFmt w:val="decimal"/>
      <w:lvlText w:val="%1.%2.%3."/>
      <w:lvlJc w:val="left"/>
      <w:pPr>
        <w:ind w:left="770" w:hanging="77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15:restartNumberingAfterBreak="0">
    <w:nsid w:val="14D55EC9"/>
    <w:multiLevelType w:val="hybridMultilevel"/>
    <w:tmpl w:val="0100C4D6"/>
    <w:lvl w:ilvl="0" w:tplc="3BCEAB3C">
      <w:start w:val="1"/>
      <w:numFmt w:val="bullet"/>
      <w:pStyle w:val="ListaBlack"/>
      <w:lvlText w:val=""/>
      <w:lvlJc w:val="left"/>
      <w:pPr>
        <w:ind w:left="1287" w:hanging="360"/>
      </w:pPr>
      <w:rPr>
        <w:rFonts w:ascii="Symbol" w:hAnsi="Symbol" w:hint="default"/>
      </w:rPr>
    </w:lvl>
    <w:lvl w:ilvl="1" w:tplc="04190005">
      <w:start w:val="1"/>
      <w:numFmt w:val="bullet"/>
      <w:lvlText w:val=""/>
      <w:lvlJc w:val="left"/>
      <w:pPr>
        <w:ind w:left="2007" w:hanging="360"/>
      </w:pPr>
      <w:rPr>
        <w:rFonts w:ascii="Wingdings" w:hAnsi="Wingdings" w:hint="default"/>
      </w:rPr>
    </w:lvl>
    <w:lvl w:ilvl="2" w:tplc="F0C8C08A">
      <w:start w:val="1"/>
      <w:numFmt w:val="bullet"/>
      <w:lvlText w:val=""/>
      <w:lvlJc w:val="left"/>
      <w:pPr>
        <w:ind w:left="2727" w:hanging="360"/>
      </w:pPr>
      <w:rPr>
        <w:rFonts w:ascii="Wingdings" w:hAnsi="Wingdings" w:hint="default"/>
      </w:rPr>
    </w:lvl>
    <w:lvl w:ilvl="3" w:tplc="261E96E2" w:tentative="1">
      <w:start w:val="1"/>
      <w:numFmt w:val="bullet"/>
      <w:lvlText w:val=""/>
      <w:lvlJc w:val="left"/>
      <w:pPr>
        <w:ind w:left="3447" w:hanging="360"/>
      </w:pPr>
      <w:rPr>
        <w:rFonts w:ascii="Symbol" w:hAnsi="Symbol" w:hint="default"/>
      </w:rPr>
    </w:lvl>
    <w:lvl w:ilvl="4" w:tplc="04C45638" w:tentative="1">
      <w:start w:val="1"/>
      <w:numFmt w:val="bullet"/>
      <w:lvlText w:val="o"/>
      <w:lvlJc w:val="left"/>
      <w:pPr>
        <w:ind w:left="4167" w:hanging="360"/>
      </w:pPr>
      <w:rPr>
        <w:rFonts w:ascii="Courier New" w:hAnsi="Courier New" w:cs="Courier New" w:hint="default"/>
      </w:rPr>
    </w:lvl>
    <w:lvl w:ilvl="5" w:tplc="095681F2" w:tentative="1">
      <w:start w:val="1"/>
      <w:numFmt w:val="bullet"/>
      <w:lvlText w:val=""/>
      <w:lvlJc w:val="left"/>
      <w:pPr>
        <w:ind w:left="4887" w:hanging="360"/>
      </w:pPr>
      <w:rPr>
        <w:rFonts w:ascii="Wingdings" w:hAnsi="Wingdings" w:hint="default"/>
      </w:rPr>
    </w:lvl>
    <w:lvl w:ilvl="6" w:tplc="AD2CF8B4" w:tentative="1">
      <w:start w:val="1"/>
      <w:numFmt w:val="bullet"/>
      <w:lvlText w:val=""/>
      <w:lvlJc w:val="left"/>
      <w:pPr>
        <w:ind w:left="5607" w:hanging="360"/>
      </w:pPr>
      <w:rPr>
        <w:rFonts w:ascii="Symbol" w:hAnsi="Symbol" w:hint="default"/>
      </w:rPr>
    </w:lvl>
    <w:lvl w:ilvl="7" w:tplc="D75C862E" w:tentative="1">
      <w:start w:val="1"/>
      <w:numFmt w:val="bullet"/>
      <w:lvlText w:val="o"/>
      <w:lvlJc w:val="left"/>
      <w:pPr>
        <w:ind w:left="6327" w:hanging="360"/>
      </w:pPr>
      <w:rPr>
        <w:rFonts w:ascii="Courier New" w:hAnsi="Courier New" w:cs="Courier New" w:hint="default"/>
      </w:rPr>
    </w:lvl>
    <w:lvl w:ilvl="8" w:tplc="1E307224" w:tentative="1">
      <w:start w:val="1"/>
      <w:numFmt w:val="bullet"/>
      <w:lvlText w:val=""/>
      <w:lvlJc w:val="left"/>
      <w:pPr>
        <w:ind w:left="7047" w:hanging="360"/>
      </w:pPr>
      <w:rPr>
        <w:rFonts w:ascii="Wingdings" w:hAnsi="Wingdings" w:hint="default"/>
      </w:rPr>
    </w:lvl>
  </w:abstractNum>
  <w:abstractNum w:abstractNumId="7" w15:restartNumberingAfterBreak="0">
    <w:nsid w:val="157603E3"/>
    <w:multiLevelType w:val="hybridMultilevel"/>
    <w:tmpl w:val="12F814B6"/>
    <w:lvl w:ilvl="0" w:tplc="09929378">
      <w:start w:val="1"/>
      <w:numFmt w:val="bullet"/>
      <w:pStyle w:val="a"/>
      <w:lvlText w:val=""/>
      <w:lvlJc w:val="left"/>
      <w:pPr>
        <w:tabs>
          <w:tab w:val="num" w:pos="720"/>
        </w:tabs>
        <w:ind w:left="720" w:hanging="360"/>
      </w:pPr>
      <w:rPr>
        <w:rFonts w:ascii="Symbol" w:eastAsia="Times New Roman" w:hAnsi="Symbol"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6CA6D10"/>
    <w:multiLevelType w:val="hybridMultilevel"/>
    <w:tmpl w:val="8F948C1C"/>
    <w:lvl w:ilvl="0" w:tplc="04190005">
      <w:start w:val="1"/>
      <w:numFmt w:val="bullet"/>
      <w:lvlText w:val=""/>
      <w:lvlJc w:val="left"/>
      <w:pPr>
        <w:ind w:left="1789" w:hanging="360"/>
      </w:pPr>
      <w:rPr>
        <w:rFonts w:ascii="Wingdings" w:hAnsi="Wingdings"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9" w15:restartNumberingAfterBreak="0">
    <w:nsid w:val="1DD34C83"/>
    <w:multiLevelType w:val="hybridMultilevel"/>
    <w:tmpl w:val="176C0B48"/>
    <w:lvl w:ilvl="0" w:tplc="0504BE1A">
      <w:start w:val="1"/>
      <w:numFmt w:val="bullet"/>
      <w:pStyle w:val="a0"/>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1">
      <w:start w:val="1"/>
      <w:numFmt w:val="bullet"/>
      <w:lvlText w:val=""/>
      <w:lvlJc w:val="left"/>
      <w:pPr>
        <w:tabs>
          <w:tab w:val="num" w:pos="2160"/>
        </w:tabs>
        <w:ind w:left="2160" w:hanging="360"/>
      </w:pPr>
      <w:rPr>
        <w:rFonts w:ascii="Symbol" w:hAnsi="Symbol"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1">
      <w:start w:val="1"/>
      <w:numFmt w:val="bullet"/>
      <w:lvlText w:val=""/>
      <w:lvlJc w:val="left"/>
      <w:pPr>
        <w:tabs>
          <w:tab w:val="num" w:pos="4320"/>
        </w:tabs>
        <w:ind w:left="4320" w:hanging="360"/>
      </w:pPr>
      <w:rPr>
        <w:rFonts w:ascii="Symbol" w:hAnsi="Symbol"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0B60F9A"/>
    <w:multiLevelType w:val="hybridMultilevel"/>
    <w:tmpl w:val="67EC5EDE"/>
    <w:lvl w:ilvl="0" w:tplc="FEBAC07E">
      <w:start w:val="1"/>
      <w:numFmt w:val="bullet"/>
      <w:lvlText w:val="•"/>
      <w:lvlJc w:val="left"/>
      <w:pPr>
        <w:tabs>
          <w:tab w:val="num" w:pos="720"/>
        </w:tabs>
        <w:ind w:left="720" w:hanging="360"/>
      </w:pPr>
      <w:rPr>
        <w:rFonts w:ascii="Arial" w:hAnsi="Arial" w:hint="default"/>
      </w:rPr>
    </w:lvl>
    <w:lvl w:ilvl="1" w:tplc="5BFC6288" w:tentative="1">
      <w:start w:val="1"/>
      <w:numFmt w:val="bullet"/>
      <w:lvlText w:val="•"/>
      <w:lvlJc w:val="left"/>
      <w:pPr>
        <w:tabs>
          <w:tab w:val="num" w:pos="1440"/>
        </w:tabs>
        <w:ind w:left="1440" w:hanging="360"/>
      </w:pPr>
      <w:rPr>
        <w:rFonts w:ascii="Arial" w:hAnsi="Arial" w:hint="default"/>
      </w:rPr>
    </w:lvl>
    <w:lvl w:ilvl="2" w:tplc="7EFE52DA" w:tentative="1">
      <w:start w:val="1"/>
      <w:numFmt w:val="bullet"/>
      <w:lvlText w:val="•"/>
      <w:lvlJc w:val="left"/>
      <w:pPr>
        <w:tabs>
          <w:tab w:val="num" w:pos="2160"/>
        </w:tabs>
        <w:ind w:left="2160" w:hanging="360"/>
      </w:pPr>
      <w:rPr>
        <w:rFonts w:ascii="Arial" w:hAnsi="Arial" w:hint="default"/>
      </w:rPr>
    </w:lvl>
    <w:lvl w:ilvl="3" w:tplc="C6984514" w:tentative="1">
      <w:start w:val="1"/>
      <w:numFmt w:val="bullet"/>
      <w:lvlText w:val="•"/>
      <w:lvlJc w:val="left"/>
      <w:pPr>
        <w:tabs>
          <w:tab w:val="num" w:pos="2880"/>
        </w:tabs>
        <w:ind w:left="2880" w:hanging="360"/>
      </w:pPr>
      <w:rPr>
        <w:rFonts w:ascii="Arial" w:hAnsi="Arial" w:hint="default"/>
      </w:rPr>
    </w:lvl>
    <w:lvl w:ilvl="4" w:tplc="6A1E81AC" w:tentative="1">
      <w:start w:val="1"/>
      <w:numFmt w:val="bullet"/>
      <w:lvlText w:val="•"/>
      <w:lvlJc w:val="left"/>
      <w:pPr>
        <w:tabs>
          <w:tab w:val="num" w:pos="3600"/>
        </w:tabs>
        <w:ind w:left="3600" w:hanging="360"/>
      </w:pPr>
      <w:rPr>
        <w:rFonts w:ascii="Arial" w:hAnsi="Arial" w:hint="default"/>
      </w:rPr>
    </w:lvl>
    <w:lvl w:ilvl="5" w:tplc="287C84FE" w:tentative="1">
      <w:start w:val="1"/>
      <w:numFmt w:val="bullet"/>
      <w:lvlText w:val="•"/>
      <w:lvlJc w:val="left"/>
      <w:pPr>
        <w:tabs>
          <w:tab w:val="num" w:pos="4320"/>
        </w:tabs>
        <w:ind w:left="4320" w:hanging="360"/>
      </w:pPr>
      <w:rPr>
        <w:rFonts w:ascii="Arial" w:hAnsi="Arial" w:hint="default"/>
      </w:rPr>
    </w:lvl>
    <w:lvl w:ilvl="6" w:tplc="6D609122" w:tentative="1">
      <w:start w:val="1"/>
      <w:numFmt w:val="bullet"/>
      <w:lvlText w:val="•"/>
      <w:lvlJc w:val="left"/>
      <w:pPr>
        <w:tabs>
          <w:tab w:val="num" w:pos="5040"/>
        </w:tabs>
        <w:ind w:left="5040" w:hanging="360"/>
      </w:pPr>
      <w:rPr>
        <w:rFonts w:ascii="Arial" w:hAnsi="Arial" w:hint="default"/>
      </w:rPr>
    </w:lvl>
    <w:lvl w:ilvl="7" w:tplc="4266B424" w:tentative="1">
      <w:start w:val="1"/>
      <w:numFmt w:val="bullet"/>
      <w:lvlText w:val="•"/>
      <w:lvlJc w:val="left"/>
      <w:pPr>
        <w:tabs>
          <w:tab w:val="num" w:pos="5760"/>
        </w:tabs>
        <w:ind w:left="5760" w:hanging="360"/>
      </w:pPr>
      <w:rPr>
        <w:rFonts w:ascii="Arial" w:hAnsi="Arial" w:hint="default"/>
      </w:rPr>
    </w:lvl>
    <w:lvl w:ilvl="8" w:tplc="4D9E12DE"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2F1869AD"/>
    <w:multiLevelType w:val="hybridMultilevel"/>
    <w:tmpl w:val="E50485CC"/>
    <w:lvl w:ilvl="0" w:tplc="FEBAC07E">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F1B4869"/>
    <w:multiLevelType w:val="hybridMultilevel"/>
    <w:tmpl w:val="3FFE4A54"/>
    <w:lvl w:ilvl="0" w:tplc="FEBAC07E">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FA46E6E"/>
    <w:multiLevelType w:val="multilevel"/>
    <w:tmpl w:val="A5AE9C92"/>
    <w:lvl w:ilvl="0">
      <w:start w:val="2"/>
      <w:numFmt w:val="decimal"/>
      <w:lvlText w:val="%1"/>
      <w:lvlJc w:val="left"/>
      <w:pPr>
        <w:ind w:left="700" w:hanging="700"/>
      </w:pPr>
      <w:rPr>
        <w:rFonts w:hint="default"/>
        <w:b w:val="0"/>
        <w:i/>
      </w:rPr>
    </w:lvl>
    <w:lvl w:ilvl="1">
      <w:start w:val="10"/>
      <w:numFmt w:val="decimal"/>
      <w:lvlText w:val="%1.%2"/>
      <w:lvlJc w:val="left"/>
      <w:pPr>
        <w:ind w:left="700" w:hanging="700"/>
      </w:pPr>
      <w:rPr>
        <w:rFonts w:hint="default"/>
        <w:b w:val="0"/>
        <w:i/>
      </w:rPr>
    </w:lvl>
    <w:lvl w:ilvl="2">
      <w:start w:val="1"/>
      <w:numFmt w:val="decimal"/>
      <w:lvlText w:val="%1.%2.%3"/>
      <w:lvlJc w:val="left"/>
      <w:pPr>
        <w:ind w:left="720" w:hanging="720"/>
      </w:pPr>
      <w:rPr>
        <w:rFonts w:hint="default"/>
        <w:b w:val="0"/>
        <w:i/>
      </w:rPr>
    </w:lvl>
    <w:lvl w:ilvl="3">
      <w:start w:val="1"/>
      <w:numFmt w:val="decimal"/>
      <w:lvlText w:val="%1.%2.%3.%4"/>
      <w:lvlJc w:val="left"/>
      <w:pPr>
        <w:ind w:left="1080" w:hanging="1080"/>
      </w:pPr>
      <w:rPr>
        <w:rFonts w:hint="default"/>
        <w:b w:val="0"/>
        <w:i/>
      </w:rPr>
    </w:lvl>
    <w:lvl w:ilvl="4">
      <w:start w:val="1"/>
      <w:numFmt w:val="decimal"/>
      <w:lvlText w:val="%1.%2.%3.%4.%5"/>
      <w:lvlJc w:val="left"/>
      <w:pPr>
        <w:ind w:left="1080" w:hanging="1080"/>
      </w:pPr>
      <w:rPr>
        <w:rFonts w:hint="default"/>
        <w:b w:val="0"/>
        <w:i/>
      </w:rPr>
    </w:lvl>
    <w:lvl w:ilvl="5">
      <w:start w:val="1"/>
      <w:numFmt w:val="decimal"/>
      <w:lvlText w:val="%1.%2.%3.%4.%5.%6"/>
      <w:lvlJc w:val="left"/>
      <w:pPr>
        <w:ind w:left="1440" w:hanging="1440"/>
      </w:pPr>
      <w:rPr>
        <w:rFonts w:hint="default"/>
        <w:b w:val="0"/>
        <w:i/>
      </w:rPr>
    </w:lvl>
    <w:lvl w:ilvl="6">
      <w:start w:val="1"/>
      <w:numFmt w:val="decimal"/>
      <w:lvlText w:val="%1.%2.%3.%4.%5.%6.%7"/>
      <w:lvlJc w:val="left"/>
      <w:pPr>
        <w:ind w:left="1440" w:hanging="1440"/>
      </w:pPr>
      <w:rPr>
        <w:rFonts w:hint="default"/>
        <w:b w:val="0"/>
        <w:i/>
      </w:rPr>
    </w:lvl>
    <w:lvl w:ilvl="7">
      <w:start w:val="1"/>
      <w:numFmt w:val="decimal"/>
      <w:lvlText w:val="%1.%2.%3.%4.%5.%6.%7.%8"/>
      <w:lvlJc w:val="left"/>
      <w:pPr>
        <w:ind w:left="1800" w:hanging="1800"/>
      </w:pPr>
      <w:rPr>
        <w:rFonts w:hint="default"/>
        <w:b w:val="0"/>
        <w:i/>
      </w:rPr>
    </w:lvl>
    <w:lvl w:ilvl="8">
      <w:start w:val="1"/>
      <w:numFmt w:val="decimal"/>
      <w:lvlText w:val="%1.%2.%3.%4.%5.%6.%7.%8.%9"/>
      <w:lvlJc w:val="left"/>
      <w:pPr>
        <w:ind w:left="2160" w:hanging="2160"/>
      </w:pPr>
      <w:rPr>
        <w:rFonts w:hint="default"/>
        <w:b w:val="0"/>
        <w:i/>
      </w:rPr>
    </w:lvl>
  </w:abstractNum>
  <w:abstractNum w:abstractNumId="14" w15:restartNumberingAfterBreak="0">
    <w:nsid w:val="393C6590"/>
    <w:multiLevelType w:val="hybridMultilevel"/>
    <w:tmpl w:val="4DC6F6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49230CB0"/>
    <w:multiLevelType w:val="hybridMultilevel"/>
    <w:tmpl w:val="EC6A66EC"/>
    <w:lvl w:ilvl="0" w:tplc="7CD0DE52">
      <w:start w:val="1"/>
      <w:numFmt w:val="bullet"/>
      <w:pStyle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F1F11A6"/>
    <w:multiLevelType w:val="multilevel"/>
    <w:tmpl w:val="6B4EE6CC"/>
    <w:lvl w:ilvl="0">
      <w:start w:val="1"/>
      <w:numFmt w:val="decimal"/>
      <w:lvlText w:val="%1."/>
      <w:lvlJc w:val="left"/>
      <w:pPr>
        <w:ind w:left="928" w:hanging="360"/>
      </w:pPr>
      <w:rPr>
        <w:b/>
        <w:i w:val="0"/>
        <w:sz w:val="32"/>
        <w:szCs w:val="32"/>
      </w:rPr>
    </w:lvl>
    <w:lvl w:ilvl="1">
      <w:start w:val="1"/>
      <w:numFmt w:val="decimal"/>
      <w:lvlText w:val="%1.%2."/>
      <w:lvlJc w:val="left"/>
      <w:pPr>
        <w:ind w:left="502" w:hanging="360"/>
      </w:pPr>
      <w:rPr>
        <w:rFonts w:ascii="Times New Roman" w:eastAsia="Times New Roman" w:hAnsi="Times New Roman" w:cs="Times New Roman"/>
        <w:b/>
        <w:i/>
        <w:color w:val="000000"/>
        <w:sz w:val="28"/>
        <w:szCs w:val="28"/>
      </w:rPr>
    </w:lvl>
    <w:lvl w:ilvl="2">
      <w:start w:val="1"/>
      <w:numFmt w:val="bullet"/>
      <w:lvlText w:val="●"/>
      <w:lvlJc w:val="left"/>
      <w:pPr>
        <w:ind w:left="1800" w:hanging="720"/>
      </w:pPr>
      <w:rPr>
        <w:rFonts w:ascii="Noto Sans Symbols" w:eastAsia="Noto Sans Symbols" w:hAnsi="Noto Sans Symbols" w:cs="Noto Sans Symbols"/>
      </w:rPr>
    </w:lvl>
    <w:lvl w:ilvl="3">
      <w:start w:val="1"/>
      <w:numFmt w:val="decimal"/>
      <w:lvlText w:val="%1.%2.●.%4."/>
      <w:lvlJc w:val="left"/>
      <w:pPr>
        <w:ind w:left="2160" w:hanging="720"/>
      </w:pPr>
    </w:lvl>
    <w:lvl w:ilvl="4">
      <w:start w:val="1"/>
      <w:numFmt w:val="decimal"/>
      <w:lvlText w:val="%1.%2.●.%4.%5."/>
      <w:lvlJc w:val="left"/>
      <w:pPr>
        <w:ind w:left="2880" w:hanging="1080"/>
      </w:pPr>
    </w:lvl>
    <w:lvl w:ilvl="5">
      <w:start w:val="1"/>
      <w:numFmt w:val="decimal"/>
      <w:lvlText w:val="%1.%2.●.%4.%5.%6."/>
      <w:lvlJc w:val="left"/>
      <w:pPr>
        <w:ind w:left="3240" w:hanging="1080"/>
      </w:pPr>
    </w:lvl>
    <w:lvl w:ilvl="6">
      <w:start w:val="1"/>
      <w:numFmt w:val="decimal"/>
      <w:lvlText w:val="%1.%2.●.%4.%5.%6.%7."/>
      <w:lvlJc w:val="left"/>
      <w:pPr>
        <w:ind w:left="3960" w:hanging="1440"/>
      </w:pPr>
    </w:lvl>
    <w:lvl w:ilvl="7">
      <w:start w:val="1"/>
      <w:numFmt w:val="decimal"/>
      <w:lvlText w:val="%1.%2.●.%4.%5.%6.%7.%8."/>
      <w:lvlJc w:val="left"/>
      <w:pPr>
        <w:ind w:left="4320" w:hanging="1440"/>
      </w:pPr>
    </w:lvl>
    <w:lvl w:ilvl="8">
      <w:start w:val="1"/>
      <w:numFmt w:val="decimal"/>
      <w:lvlText w:val="%1.%2.●.%4.%5.%6.%7.%8.%9."/>
      <w:lvlJc w:val="left"/>
      <w:pPr>
        <w:ind w:left="5040" w:hanging="1800"/>
      </w:pPr>
    </w:lvl>
  </w:abstractNum>
  <w:abstractNum w:abstractNumId="17" w15:restartNumberingAfterBreak="0">
    <w:nsid w:val="50F80028"/>
    <w:multiLevelType w:val="hybridMultilevel"/>
    <w:tmpl w:val="8B1E6108"/>
    <w:lvl w:ilvl="0" w:tplc="6B60A9C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15:restartNumberingAfterBreak="0">
    <w:nsid w:val="5C074BB6"/>
    <w:multiLevelType w:val="hybridMultilevel"/>
    <w:tmpl w:val="DB2CAB64"/>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608B6D93"/>
    <w:multiLevelType w:val="hybridMultilevel"/>
    <w:tmpl w:val="C0786966"/>
    <w:lvl w:ilvl="0" w:tplc="04190001">
      <w:start w:val="1"/>
      <w:numFmt w:val="bullet"/>
      <w:lvlText w:val=""/>
      <w:lvlJc w:val="left"/>
      <w:pPr>
        <w:ind w:left="1789" w:hanging="360"/>
      </w:pPr>
      <w:rPr>
        <w:rFonts w:ascii="Symbol" w:hAnsi="Symbol"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20" w15:restartNumberingAfterBreak="0">
    <w:nsid w:val="62176151"/>
    <w:multiLevelType w:val="hybridMultilevel"/>
    <w:tmpl w:val="6BC83C1A"/>
    <w:lvl w:ilvl="0" w:tplc="FEBAC07E">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64753754"/>
    <w:multiLevelType w:val="hybridMultilevel"/>
    <w:tmpl w:val="8DDCBD2E"/>
    <w:lvl w:ilvl="0" w:tplc="3ABA3DA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6868398E"/>
    <w:multiLevelType w:val="hybridMultilevel"/>
    <w:tmpl w:val="87321514"/>
    <w:lvl w:ilvl="0" w:tplc="FEBAC07E">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6F625A6E"/>
    <w:multiLevelType w:val="hybridMultilevel"/>
    <w:tmpl w:val="67C42F6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16cid:durableId="766081360">
    <w:abstractNumId w:val="15"/>
  </w:num>
  <w:num w:numId="2" w16cid:durableId="151800031">
    <w:abstractNumId w:val="9"/>
  </w:num>
  <w:num w:numId="3" w16cid:durableId="1002660091">
    <w:abstractNumId w:val="7"/>
  </w:num>
  <w:num w:numId="4" w16cid:durableId="1433697881">
    <w:abstractNumId w:val="2"/>
  </w:num>
  <w:num w:numId="5" w16cid:durableId="808866025">
    <w:abstractNumId w:val="1"/>
  </w:num>
  <w:num w:numId="6" w16cid:durableId="542132898">
    <w:abstractNumId w:val="10"/>
  </w:num>
  <w:num w:numId="7" w16cid:durableId="358815867">
    <w:abstractNumId w:val="3"/>
  </w:num>
  <w:num w:numId="8" w16cid:durableId="994644371">
    <w:abstractNumId w:val="6"/>
  </w:num>
  <w:num w:numId="9" w16cid:durableId="1362626881">
    <w:abstractNumId w:val="19"/>
  </w:num>
  <w:num w:numId="10" w16cid:durableId="634532335">
    <w:abstractNumId w:val="8"/>
  </w:num>
  <w:num w:numId="11" w16cid:durableId="1814519300">
    <w:abstractNumId w:val="4"/>
  </w:num>
  <w:num w:numId="12" w16cid:durableId="1345017770">
    <w:abstractNumId w:val="11"/>
  </w:num>
  <w:num w:numId="13" w16cid:durableId="390158033">
    <w:abstractNumId w:val="22"/>
  </w:num>
  <w:num w:numId="14" w16cid:durableId="2080593564">
    <w:abstractNumId w:val="12"/>
  </w:num>
  <w:num w:numId="15" w16cid:durableId="1305427226">
    <w:abstractNumId w:val="20"/>
  </w:num>
  <w:num w:numId="16" w16cid:durableId="1115056312">
    <w:abstractNumId w:val="23"/>
  </w:num>
  <w:num w:numId="17" w16cid:durableId="86928374">
    <w:abstractNumId w:val="21"/>
  </w:num>
  <w:num w:numId="18" w16cid:durableId="26301478">
    <w:abstractNumId w:val="18"/>
  </w:num>
  <w:num w:numId="19" w16cid:durableId="1839226281">
    <w:abstractNumId w:val="14"/>
  </w:num>
  <w:num w:numId="20" w16cid:durableId="2011714026">
    <w:abstractNumId w:val="16"/>
  </w:num>
  <w:num w:numId="21" w16cid:durableId="375010894">
    <w:abstractNumId w:val="13"/>
  </w:num>
  <w:num w:numId="22" w16cid:durableId="573399437">
    <w:abstractNumId w:val="5"/>
  </w:num>
  <w:num w:numId="23" w16cid:durableId="836577172">
    <w:abstractNumId w:val="17"/>
  </w:num>
  <w:num w:numId="24" w16cid:durableId="641468603">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09"/>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70F49"/>
    <w:rsid w:val="000051E8"/>
    <w:rsid w:val="00015E83"/>
    <w:rsid w:val="00021CCE"/>
    <w:rsid w:val="000244DA"/>
    <w:rsid w:val="00024F7D"/>
    <w:rsid w:val="00041A78"/>
    <w:rsid w:val="00047A39"/>
    <w:rsid w:val="00054C98"/>
    <w:rsid w:val="00056CDE"/>
    <w:rsid w:val="00065B35"/>
    <w:rsid w:val="00067386"/>
    <w:rsid w:val="00067C67"/>
    <w:rsid w:val="00071750"/>
    <w:rsid w:val="000732FF"/>
    <w:rsid w:val="00081D65"/>
    <w:rsid w:val="000A1F96"/>
    <w:rsid w:val="000B3397"/>
    <w:rsid w:val="000B55A2"/>
    <w:rsid w:val="000C2FBF"/>
    <w:rsid w:val="000D258B"/>
    <w:rsid w:val="000D43CC"/>
    <w:rsid w:val="000D4C46"/>
    <w:rsid w:val="000D74AA"/>
    <w:rsid w:val="000F0FC3"/>
    <w:rsid w:val="00100FE1"/>
    <w:rsid w:val="001024BE"/>
    <w:rsid w:val="00105A42"/>
    <w:rsid w:val="00106738"/>
    <w:rsid w:val="00114D79"/>
    <w:rsid w:val="001229A9"/>
    <w:rsid w:val="001229E8"/>
    <w:rsid w:val="00123058"/>
    <w:rsid w:val="00127743"/>
    <w:rsid w:val="00131563"/>
    <w:rsid w:val="00137545"/>
    <w:rsid w:val="001548FC"/>
    <w:rsid w:val="0015561E"/>
    <w:rsid w:val="001627D5"/>
    <w:rsid w:val="0017612A"/>
    <w:rsid w:val="001934F5"/>
    <w:rsid w:val="001A042B"/>
    <w:rsid w:val="001A7173"/>
    <w:rsid w:val="001B4B65"/>
    <w:rsid w:val="001C1282"/>
    <w:rsid w:val="001C63E7"/>
    <w:rsid w:val="001E1DF9"/>
    <w:rsid w:val="00220E70"/>
    <w:rsid w:val="002228E8"/>
    <w:rsid w:val="00237603"/>
    <w:rsid w:val="00245F15"/>
    <w:rsid w:val="00247E8C"/>
    <w:rsid w:val="00270E01"/>
    <w:rsid w:val="002776A1"/>
    <w:rsid w:val="0029547E"/>
    <w:rsid w:val="002A2935"/>
    <w:rsid w:val="002B1426"/>
    <w:rsid w:val="002B3DBB"/>
    <w:rsid w:val="002F2906"/>
    <w:rsid w:val="00307B82"/>
    <w:rsid w:val="0032065E"/>
    <w:rsid w:val="003242E1"/>
    <w:rsid w:val="00333911"/>
    <w:rsid w:val="00334165"/>
    <w:rsid w:val="003531E7"/>
    <w:rsid w:val="003601A4"/>
    <w:rsid w:val="0037535C"/>
    <w:rsid w:val="003815C7"/>
    <w:rsid w:val="003934F8"/>
    <w:rsid w:val="00397A1B"/>
    <w:rsid w:val="003A21C8"/>
    <w:rsid w:val="003B6085"/>
    <w:rsid w:val="003C02F6"/>
    <w:rsid w:val="003C1D7A"/>
    <w:rsid w:val="003C5F97"/>
    <w:rsid w:val="003D1E51"/>
    <w:rsid w:val="003D6DA4"/>
    <w:rsid w:val="004254FE"/>
    <w:rsid w:val="00436FFC"/>
    <w:rsid w:val="00437D28"/>
    <w:rsid w:val="0044354A"/>
    <w:rsid w:val="00454353"/>
    <w:rsid w:val="00461AC6"/>
    <w:rsid w:val="00462CE2"/>
    <w:rsid w:val="00473C4A"/>
    <w:rsid w:val="0047429B"/>
    <w:rsid w:val="004874FB"/>
    <w:rsid w:val="004904C5"/>
    <w:rsid w:val="004917C4"/>
    <w:rsid w:val="004A07A5"/>
    <w:rsid w:val="004B64E6"/>
    <w:rsid w:val="004B692B"/>
    <w:rsid w:val="004C3CAF"/>
    <w:rsid w:val="004C703E"/>
    <w:rsid w:val="004D096E"/>
    <w:rsid w:val="004D633E"/>
    <w:rsid w:val="004E785E"/>
    <w:rsid w:val="004E7905"/>
    <w:rsid w:val="005055FF"/>
    <w:rsid w:val="00510059"/>
    <w:rsid w:val="005407DD"/>
    <w:rsid w:val="00544BA6"/>
    <w:rsid w:val="00554CBB"/>
    <w:rsid w:val="005560AC"/>
    <w:rsid w:val="0055689C"/>
    <w:rsid w:val="00557CC0"/>
    <w:rsid w:val="0056194A"/>
    <w:rsid w:val="00565B7C"/>
    <w:rsid w:val="00567847"/>
    <w:rsid w:val="005A1625"/>
    <w:rsid w:val="005A203B"/>
    <w:rsid w:val="005B05D5"/>
    <w:rsid w:val="005B0DEC"/>
    <w:rsid w:val="005B66FC"/>
    <w:rsid w:val="005C6A23"/>
    <w:rsid w:val="005E30DC"/>
    <w:rsid w:val="005F2482"/>
    <w:rsid w:val="00605DD7"/>
    <w:rsid w:val="0060658F"/>
    <w:rsid w:val="00613219"/>
    <w:rsid w:val="0062789A"/>
    <w:rsid w:val="0063396F"/>
    <w:rsid w:val="00633D77"/>
    <w:rsid w:val="00640E46"/>
    <w:rsid w:val="0064179C"/>
    <w:rsid w:val="00643A8A"/>
    <w:rsid w:val="0064491A"/>
    <w:rsid w:val="00653B50"/>
    <w:rsid w:val="00666BDD"/>
    <w:rsid w:val="006776B4"/>
    <w:rsid w:val="006873B8"/>
    <w:rsid w:val="006A4EFB"/>
    <w:rsid w:val="006A7699"/>
    <w:rsid w:val="006B0FEA"/>
    <w:rsid w:val="006C227F"/>
    <w:rsid w:val="006C6D6D"/>
    <w:rsid w:val="006C7A3B"/>
    <w:rsid w:val="006C7CE4"/>
    <w:rsid w:val="006F4464"/>
    <w:rsid w:val="00714CA4"/>
    <w:rsid w:val="007231C0"/>
    <w:rsid w:val="007250D9"/>
    <w:rsid w:val="007274B8"/>
    <w:rsid w:val="00727F97"/>
    <w:rsid w:val="00730AE0"/>
    <w:rsid w:val="0074372D"/>
    <w:rsid w:val="007558F1"/>
    <w:rsid w:val="007604F9"/>
    <w:rsid w:val="00764773"/>
    <w:rsid w:val="007735DC"/>
    <w:rsid w:val="0078311A"/>
    <w:rsid w:val="00791D70"/>
    <w:rsid w:val="007A61C5"/>
    <w:rsid w:val="007A6888"/>
    <w:rsid w:val="007B0DCC"/>
    <w:rsid w:val="007B2222"/>
    <w:rsid w:val="007B3FD5"/>
    <w:rsid w:val="007D3601"/>
    <w:rsid w:val="007D6C20"/>
    <w:rsid w:val="007E73B4"/>
    <w:rsid w:val="00812516"/>
    <w:rsid w:val="00832EBB"/>
    <w:rsid w:val="00834734"/>
    <w:rsid w:val="00835BF6"/>
    <w:rsid w:val="00870D75"/>
    <w:rsid w:val="008761F3"/>
    <w:rsid w:val="00881DD2"/>
    <w:rsid w:val="00882B54"/>
    <w:rsid w:val="00890C15"/>
    <w:rsid w:val="008912AE"/>
    <w:rsid w:val="008B0F23"/>
    <w:rsid w:val="008B560B"/>
    <w:rsid w:val="008C41F7"/>
    <w:rsid w:val="008D6DCF"/>
    <w:rsid w:val="008E5424"/>
    <w:rsid w:val="00900604"/>
    <w:rsid w:val="00901689"/>
    <w:rsid w:val="009018F0"/>
    <w:rsid w:val="00906E82"/>
    <w:rsid w:val="009203A8"/>
    <w:rsid w:val="009440D0"/>
    <w:rsid w:val="00945E13"/>
    <w:rsid w:val="00953113"/>
    <w:rsid w:val="00954B97"/>
    <w:rsid w:val="00955127"/>
    <w:rsid w:val="00956BC9"/>
    <w:rsid w:val="00961DA0"/>
    <w:rsid w:val="00970F49"/>
    <w:rsid w:val="009715DA"/>
    <w:rsid w:val="00976338"/>
    <w:rsid w:val="00990ECD"/>
    <w:rsid w:val="00992D9C"/>
    <w:rsid w:val="009931F0"/>
    <w:rsid w:val="009955F8"/>
    <w:rsid w:val="009A1CBC"/>
    <w:rsid w:val="009A36AD"/>
    <w:rsid w:val="009B18A2"/>
    <w:rsid w:val="009C6127"/>
    <w:rsid w:val="009D04EE"/>
    <w:rsid w:val="009E15E1"/>
    <w:rsid w:val="009E37D3"/>
    <w:rsid w:val="009E52E7"/>
    <w:rsid w:val="009E5BD9"/>
    <w:rsid w:val="009F57C0"/>
    <w:rsid w:val="00A0510D"/>
    <w:rsid w:val="00A11569"/>
    <w:rsid w:val="00A204BB"/>
    <w:rsid w:val="00A20A67"/>
    <w:rsid w:val="00A2613D"/>
    <w:rsid w:val="00A27EE4"/>
    <w:rsid w:val="00A36EE2"/>
    <w:rsid w:val="00A4187F"/>
    <w:rsid w:val="00A57976"/>
    <w:rsid w:val="00A636B8"/>
    <w:rsid w:val="00A6671B"/>
    <w:rsid w:val="00A8496D"/>
    <w:rsid w:val="00A85D42"/>
    <w:rsid w:val="00A87627"/>
    <w:rsid w:val="00A87A65"/>
    <w:rsid w:val="00A91D4B"/>
    <w:rsid w:val="00A962D4"/>
    <w:rsid w:val="00A9790B"/>
    <w:rsid w:val="00AA2B8A"/>
    <w:rsid w:val="00AD2200"/>
    <w:rsid w:val="00AE6AB7"/>
    <w:rsid w:val="00AE7A32"/>
    <w:rsid w:val="00B162B5"/>
    <w:rsid w:val="00B236AD"/>
    <w:rsid w:val="00B30A26"/>
    <w:rsid w:val="00B330F5"/>
    <w:rsid w:val="00B3384D"/>
    <w:rsid w:val="00B37579"/>
    <w:rsid w:val="00B40FFB"/>
    <w:rsid w:val="00B4196F"/>
    <w:rsid w:val="00B45392"/>
    <w:rsid w:val="00B45AA4"/>
    <w:rsid w:val="00B610A2"/>
    <w:rsid w:val="00B653EE"/>
    <w:rsid w:val="00B75C5E"/>
    <w:rsid w:val="00BA1FAC"/>
    <w:rsid w:val="00BA2CF0"/>
    <w:rsid w:val="00BC3813"/>
    <w:rsid w:val="00BC7808"/>
    <w:rsid w:val="00BD0F28"/>
    <w:rsid w:val="00BD6D2F"/>
    <w:rsid w:val="00BE099A"/>
    <w:rsid w:val="00C01DD9"/>
    <w:rsid w:val="00C06EBC"/>
    <w:rsid w:val="00C0723F"/>
    <w:rsid w:val="00C121F9"/>
    <w:rsid w:val="00C17B01"/>
    <w:rsid w:val="00C21E3A"/>
    <w:rsid w:val="00C26C83"/>
    <w:rsid w:val="00C31CA1"/>
    <w:rsid w:val="00C34D0A"/>
    <w:rsid w:val="00C52383"/>
    <w:rsid w:val="00C56A9B"/>
    <w:rsid w:val="00C740CF"/>
    <w:rsid w:val="00C768B3"/>
    <w:rsid w:val="00C8277D"/>
    <w:rsid w:val="00C95538"/>
    <w:rsid w:val="00C96567"/>
    <w:rsid w:val="00C97CAE"/>
    <w:rsid w:val="00C97E44"/>
    <w:rsid w:val="00CA6CCD"/>
    <w:rsid w:val="00CC50B7"/>
    <w:rsid w:val="00CD66EF"/>
    <w:rsid w:val="00CE2498"/>
    <w:rsid w:val="00CE36B8"/>
    <w:rsid w:val="00CF0DA9"/>
    <w:rsid w:val="00D02C00"/>
    <w:rsid w:val="00D12ABD"/>
    <w:rsid w:val="00D16F4B"/>
    <w:rsid w:val="00D17132"/>
    <w:rsid w:val="00D2075B"/>
    <w:rsid w:val="00D229F1"/>
    <w:rsid w:val="00D37CEC"/>
    <w:rsid w:val="00D37DEA"/>
    <w:rsid w:val="00D405D4"/>
    <w:rsid w:val="00D41269"/>
    <w:rsid w:val="00D45007"/>
    <w:rsid w:val="00D617CC"/>
    <w:rsid w:val="00D71F33"/>
    <w:rsid w:val="00D82186"/>
    <w:rsid w:val="00D83E4E"/>
    <w:rsid w:val="00D87A1E"/>
    <w:rsid w:val="00D96994"/>
    <w:rsid w:val="00DE39D8"/>
    <w:rsid w:val="00DE5614"/>
    <w:rsid w:val="00E0407E"/>
    <w:rsid w:val="00E04FDF"/>
    <w:rsid w:val="00E15F2A"/>
    <w:rsid w:val="00E279E8"/>
    <w:rsid w:val="00E579D6"/>
    <w:rsid w:val="00E75567"/>
    <w:rsid w:val="00E857D6"/>
    <w:rsid w:val="00EA0163"/>
    <w:rsid w:val="00EA0C3A"/>
    <w:rsid w:val="00EA30C6"/>
    <w:rsid w:val="00EB2779"/>
    <w:rsid w:val="00EB4FF8"/>
    <w:rsid w:val="00ED18F9"/>
    <w:rsid w:val="00ED53C9"/>
    <w:rsid w:val="00EE197A"/>
    <w:rsid w:val="00EE7DA3"/>
    <w:rsid w:val="00F1662D"/>
    <w:rsid w:val="00F3099C"/>
    <w:rsid w:val="00F35F4F"/>
    <w:rsid w:val="00F50AC5"/>
    <w:rsid w:val="00F6025D"/>
    <w:rsid w:val="00F672B2"/>
    <w:rsid w:val="00F8340A"/>
    <w:rsid w:val="00F83D10"/>
    <w:rsid w:val="00F93643"/>
    <w:rsid w:val="00F96457"/>
    <w:rsid w:val="00FB022D"/>
    <w:rsid w:val="00FB1F17"/>
    <w:rsid w:val="00FB3492"/>
    <w:rsid w:val="00FC415A"/>
    <w:rsid w:val="00FC6098"/>
    <w:rsid w:val="00FD20DE"/>
    <w:rsid w:val="00FE19D4"/>
    <w:rsid w:val="00FF7A8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22CDD7"/>
  <w15:docId w15:val="{7A8BE490-2685-4268-9C3E-B5375E0239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B3384D"/>
  </w:style>
  <w:style w:type="paragraph" w:styleId="1">
    <w:name w:val="heading 1"/>
    <w:basedOn w:val="a1"/>
    <w:next w:val="a1"/>
    <w:link w:val="10"/>
    <w:qFormat/>
    <w:rsid w:val="00067C67"/>
    <w:pPr>
      <w:keepNext/>
      <w:spacing w:after="0" w:line="360" w:lineRule="auto"/>
      <w:contextualSpacing/>
      <w:jc w:val="center"/>
      <w:outlineLvl w:val="0"/>
    </w:pPr>
    <w:rPr>
      <w:rFonts w:ascii="Times New Roman" w:eastAsia="Times New Roman" w:hAnsi="Times New Roman" w:cs="Times New Roman"/>
      <w:b/>
      <w:bCs/>
      <w:caps/>
      <w:sz w:val="28"/>
      <w:szCs w:val="24"/>
      <w:lang w:val="en-GB"/>
    </w:rPr>
  </w:style>
  <w:style w:type="paragraph" w:styleId="2">
    <w:name w:val="heading 2"/>
    <w:basedOn w:val="a1"/>
    <w:next w:val="a1"/>
    <w:link w:val="20"/>
    <w:qFormat/>
    <w:rsid w:val="00067C67"/>
    <w:pPr>
      <w:keepNext/>
      <w:spacing w:after="0" w:line="360" w:lineRule="auto"/>
      <w:ind w:firstLine="709"/>
      <w:contextualSpacing/>
      <w:jc w:val="both"/>
      <w:outlineLvl w:val="1"/>
    </w:pPr>
    <w:rPr>
      <w:rFonts w:ascii="Times New Roman" w:eastAsia="Times New Roman" w:hAnsi="Times New Roman" w:cs="Times New Roman"/>
      <w:b/>
      <w:sz w:val="28"/>
      <w:szCs w:val="24"/>
      <w:lang w:val="en-GB"/>
    </w:rPr>
  </w:style>
  <w:style w:type="paragraph" w:styleId="3">
    <w:name w:val="heading 3"/>
    <w:basedOn w:val="a1"/>
    <w:next w:val="a1"/>
    <w:link w:val="30"/>
    <w:qFormat/>
    <w:rsid w:val="00067C67"/>
    <w:pPr>
      <w:keepNext/>
      <w:spacing w:after="0" w:line="360" w:lineRule="auto"/>
      <w:contextualSpacing/>
      <w:jc w:val="center"/>
      <w:outlineLvl w:val="2"/>
    </w:pPr>
    <w:rPr>
      <w:rFonts w:ascii="Times New Roman" w:eastAsia="Times New Roman" w:hAnsi="Times New Roman" w:cs="Arial"/>
      <w:b/>
      <w:bCs/>
      <w:sz w:val="28"/>
      <w:szCs w:val="26"/>
      <w:lang w:val="en-GB"/>
    </w:rPr>
  </w:style>
  <w:style w:type="paragraph" w:styleId="4">
    <w:name w:val="heading 4"/>
    <w:basedOn w:val="a1"/>
    <w:next w:val="a1"/>
    <w:link w:val="40"/>
    <w:qFormat/>
    <w:rsid w:val="00DE39D8"/>
    <w:pPr>
      <w:keepNext/>
      <w:widowControl w:val="0"/>
      <w:snapToGrid w:val="0"/>
      <w:spacing w:after="0" w:line="360" w:lineRule="auto"/>
      <w:outlineLvl w:val="3"/>
    </w:pPr>
    <w:rPr>
      <w:rFonts w:ascii="Arial" w:eastAsia="Times New Roman" w:hAnsi="Arial" w:cs="Times New Roman"/>
      <w:b/>
      <w:sz w:val="28"/>
      <w:szCs w:val="20"/>
      <w:lang w:val="en-AU"/>
    </w:rPr>
  </w:style>
  <w:style w:type="paragraph" w:styleId="5">
    <w:name w:val="heading 5"/>
    <w:basedOn w:val="a1"/>
    <w:next w:val="a1"/>
    <w:link w:val="50"/>
    <w:qFormat/>
    <w:rsid w:val="00DE39D8"/>
    <w:pPr>
      <w:keepNext/>
      <w:widowControl w:val="0"/>
      <w:suppressAutoHyphens/>
      <w:snapToGrid w:val="0"/>
      <w:spacing w:after="0" w:line="360" w:lineRule="auto"/>
      <w:jc w:val="both"/>
      <w:outlineLvl w:val="4"/>
    </w:pPr>
    <w:rPr>
      <w:rFonts w:ascii="Arial" w:eastAsia="Times New Roman" w:hAnsi="Arial" w:cs="Times New Roman"/>
      <w:b/>
      <w:bCs/>
      <w:sz w:val="28"/>
      <w:szCs w:val="24"/>
      <w:lang w:val="en-GB"/>
    </w:rPr>
  </w:style>
  <w:style w:type="paragraph" w:styleId="6">
    <w:name w:val="heading 6"/>
    <w:basedOn w:val="a1"/>
    <w:next w:val="a1"/>
    <w:link w:val="60"/>
    <w:qFormat/>
    <w:rsid w:val="00DE39D8"/>
    <w:pPr>
      <w:keepNext/>
      <w:widowControl w:val="0"/>
      <w:snapToGrid w:val="0"/>
      <w:spacing w:after="58" w:line="360" w:lineRule="auto"/>
      <w:outlineLvl w:val="5"/>
    </w:pPr>
    <w:rPr>
      <w:rFonts w:ascii="Arial" w:eastAsia="Times New Roman" w:hAnsi="Arial" w:cs="Times New Roman"/>
      <w:b/>
      <w:sz w:val="24"/>
      <w:szCs w:val="20"/>
      <w:lang w:val="en-AU"/>
    </w:rPr>
  </w:style>
  <w:style w:type="paragraph" w:styleId="7">
    <w:name w:val="heading 7"/>
    <w:basedOn w:val="a1"/>
    <w:next w:val="a1"/>
    <w:link w:val="70"/>
    <w:qFormat/>
    <w:rsid w:val="00DE39D8"/>
    <w:pPr>
      <w:keepNext/>
      <w:widowControl w:val="0"/>
      <w:suppressAutoHyphens/>
      <w:snapToGrid w:val="0"/>
      <w:spacing w:after="0" w:line="360" w:lineRule="auto"/>
      <w:jc w:val="both"/>
      <w:outlineLvl w:val="6"/>
    </w:pPr>
    <w:rPr>
      <w:rFonts w:ascii="Arial" w:eastAsia="Times New Roman" w:hAnsi="Arial" w:cs="Times New Roman"/>
      <w:spacing w:val="-3"/>
      <w:sz w:val="28"/>
      <w:szCs w:val="20"/>
      <w:lang w:val="en-US"/>
    </w:rPr>
  </w:style>
  <w:style w:type="paragraph" w:styleId="8">
    <w:name w:val="heading 8"/>
    <w:basedOn w:val="a1"/>
    <w:next w:val="a1"/>
    <w:link w:val="80"/>
    <w:qFormat/>
    <w:rsid w:val="00DE39D8"/>
    <w:pPr>
      <w:keepNext/>
      <w:widowControl w:val="0"/>
      <w:snapToGrid w:val="0"/>
      <w:spacing w:after="0" w:line="360" w:lineRule="auto"/>
      <w:jc w:val="both"/>
      <w:outlineLvl w:val="7"/>
    </w:pPr>
    <w:rPr>
      <w:rFonts w:ascii="Arial" w:eastAsia="Times New Roman" w:hAnsi="Arial" w:cs="Times New Roman"/>
      <w:b/>
      <w:bCs/>
      <w:sz w:val="24"/>
      <w:szCs w:val="24"/>
      <w:lang w:val="en-GB"/>
    </w:rPr>
  </w:style>
  <w:style w:type="paragraph" w:styleId="9">
    <w:name w:val="heading 9"/>
    <w:basedOn w:val="a1"/>
    <w:next w:val="a1"/>
    <w:link w:val="90"/>
    <w:qFormat/>
    <w:rsid w:val="00DE39D8"/>
    <w:pPr>
      <w:keepNext/>
      <w:widowControl w:val="0"/>
      <w:spacing w:after="0" w:line="360" w:lineRule="auto"/>
      <w:ind w:left="360" w:firstLine="360"/>
      <w:jc w:val="both"/>
      <w:outlineLvl w:val="8"/>
    </w:pPr>
    <w:rPr>
      <w:rFonts w:ascii="Arial" w:eastAsia="Times New Roman" w:hAnsi="Arial" w:cs="Times New Roman"/>
      <w:sz w:val="24"/>
      <w:szCs w:val="20"/>
      <w:u w:val="single"/>
      <w:lang w:val="en-A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basedOn w:val="a1"/>
    <w:link w:val="a6"/>
    <w:uiPriority w:val="99"/>
    <w:unhideWhenUsed/>
    <w:rsid w:val="00970F49"/>
    <w:pPr>
      <w:tabs>
        <w:tab w:val="center" w:pos="4677"/>
        <w:tab w:val="right" w:pos="9355"/>
      </w:tabs>
      <w:spacing w:after="0" w:line="240" w:lineRule="auto"/>
    </w:pPr>
  </w:style>
  <w:style w:type="character" w:customStyle="1" w:styleId="a6">
    <w:name w:val="Верхний колонтитул Знак"/>
    <w:basedOn w:val="a2"/>
    <w:link w:val="a5"/>
    <w:uiPriority w:val="99"/>
    <w:rsid w:val="00970F49"/>
  </w:style>
  <w:style w:type="paragraph" w:styleId="a7">
    <w:name w:val="footer"/>
    <w:basedOn w:val="a1"/>
    <w:link w:val="a8"/>
    <w:uiPriority w:val="99"/>
    <w:unhideWhenUsed/>
    <w:rsid w:val="00970F49"/>
    <w:pPr>
      <w:tabs>
        <w:tab w:val="center" w:pos="4677"/>
        <w:tab w:val="right" w:pos="9355"/>
      </w:tabs>
      <w:spacing w:after="0" w:line="240" w:lineRule="auto"/>
    </w:pPr>
  </w:style>
  <w:style w:type="character" w:customStyle="1" w:styleId="a8">
    <w:name w:val="Нижний колонтитул Знак"/>
    <w:basedOn w:val="a2"/>
    <w:link w:val="a7"/>
    <w:uiPriority w:val="99"/>
    <w:rsid w:val="00970F49"/>
  </w:style>
  <w:style w:type="paragraph" w:styleId="a9">
    <w:name w:val="No Spacing"/>
    <w:link w:val="aa"/>
    <w:uiPriority w:val="1"/>
    <w:qFormat/>
    <w:rsid w:val="00B45AA4"/>
    <w:pPr>
      <w:spacing w:after="0" w:line="240" w:lineRule="auto"/>
    </w:pPr>
    <w:rPr>
      <w:rFonts w:eastAsiaTheme="minorEastAsia"/>
      <w:lang w:eastAsia="ru-RU"/>
    </w:rPr>
  </w:style>
  <w:style w:type="character" w:customStyle="1" w:styleId="aa">
    <w:name w:val="Без интервала Знак"/>
    <w:basedOn w:val="a2"/>
    <w:link w:val="a9"/>
    <w:uiPriority w:val="1"/>
    <w:rsid w:val="00B45AA4"/>
    <w:rPr>
      <w:rFonts w:eastAsiaTheme="minorEastAsia"/>
      <w:lang w:eastAsia="ru-RU"/>
    </w:rPr>
  </w:style>
  <w:style w:type="character" w:styleId="ab">
    <w:name w:val="Placeholder Text"/>
    <w:basedOn w:val="a2"/>
    <w:uiPriority w:val="99"/>
    <w:semiHidden/>
    <w:rsid w:val="00832EBB"/>
    <w:rPr>
      <w:color w:val="808080"/>
    </w:rPr>
  </w:style>
  <w:style w:type="paragraph" w:styleId="ac">
    <w:name w:val="Balloon Text"/>
    <w:basedOn w:val="a1"/>
    <w:link w:val="ad"/>
    <w:unhideWhenUsed/>
    <w:rsid w:val="00DE39D8"/>
    <w:pPr>
      <w:spacing w:after="0" w:line="240" w:lineRule="auto"/>
    </w:pPr>
    <w:rPr>
      <w:rFonts w:ascii="Tahoma" w:hAnsi="Tahoma" w:cs="Tahoma"/>
      <w:sz w:val="16"/>
      <w:szCs w:val="16"/>
    </w:rPr>
  </w:style>
  <w:style w:type="character" w:customStyle="1" w:styleId="ad">
    <w:name w:val="Текст выноски Знак"/>
    <w:basedOn w:val="a2"/>
    <w:link w:val="ac"/>
    <w:rsid w:val="00DE39D8"/>
    <w:rPr>
      <w:rFonts w:ascii="Tahoma" w:hAnsi="Tahoma" w:cs="Tahoma"/>
      <w:sz w:val="16"/>
      <w:szCs w:val="16"/>
    </w:rPr>
  </w:style>
  <w:style w:type="character" w:customStyle="1" w:styleId="10">
    <w:name w:val="Заголовок 1 Знак"/>
    <w:basedOn w:val="a2"/>
    <w:link w:val="1"/>
    <w:rsid w:val="00067C67"/>
    <w:rPr>
      <w:rFonts w:ascii="Times New Roman" w:eastAsia="Times New Roman" w:hAnsi="Times New Roman" w:cs="Times New Roman"/>
      <w:b/>
      <w:bCs/>
      <w:caps/>
      <w:sz w:val="28"/>
      <w:szCs w:val="24"/>
      <w:lang w:val="en-GB"/>
    </w:rPr>
  </w:style>
  <w:style w:type="character" w:customStyle="1" w:styleId="20">
    <w:name w:val="Заголовок 2 Знак"/>
    <w:basedOn w:val="a2"/>
    <w:link w:val="2"/>
    <w:rsid w:val="00067C67"/>
    <w:rPr>
      <w:rFonts w:ascii="Times New Roman" w:eastAsia="Times New Roman" w:hAnsi="Times New Roman" w:cs="Times New Roman"/>
      <w:b/>
      <w:sz w:val="28"/>
      <w:szCs w:val="24"/>
      <w:lang w:val="en-GB"/>
    </w:rPr>
  </w:style>
  <w:style w:type="character" w:customStyle="1" w:styleId="30">
    <w:name w:val="Заголовок 3 Знак"/>
    <w:basedOn w:val="a2"/>
    <w:link w:val="3"/>
    <w:rsid w:val="00067C67"/>
    <w:rPr>
      <w:rFonts w:ascii="Times New Roman" w:eastAsia="Times New Roman" w:hAnsi="Times New Roman" w:cs="Arial"/>
      <w:b/>
      <w:bCs/>
      <w:sz w:val="28"/>
      <w:szCs w:val="26"/>
      <w:lang w:val="en-GB"/>
    </w:rPr>
  </w:style>
  <w:style w:type="character" w:customStyle="1" w:styleId="40">
    <w:name w:val="Заголовок 4 Знак"/>
    <w:basedOn w:val="a2"/>
    <w:link w:val="4"/>
    <w:rsid w:val="00DE39D8"/>
    <w:rPr>
      <w:rFonts w:ascii="Arial" w:eastAsia="Times New Roman" w:hAnsi="Arial" w:cs="Times New Roman"/>
      <w:b/>
      <w:sz w:val="28"/>
      <w:szCs w:val="20"/>
      <w:lang w:val="en-AU"/>
    </w:rPr>
  </w:style>
  <w:style w:type="character" w:customStyle="1" w:styleId="50">
    <w:name w:val="Заголовок 5 Знак"/>
    <w:basedOn w:val="a2"/>
    <w:link w:val="5"/>
    <w:rsid w:val="00DE39D8"/>
    <w:rPr>
      <w:rFonts w:ascii="Arial" w:eastAsia="Times New Roman" w:hAnsi="Arial" w:cs="Times New Roman"/>
      <w:b/>
      <w:bCs/>
      <w:sz w:val="28"/>
      <w:szCs w:val="24"/>
      <w:lang w:val="en-GB"/>
    </w:rPr>
  </w:style>
  <w:style w:type="character" w:customStyle="1" w:styleId="60">
    <w:name w:val="Заголовок 6 Знак"/>
    <w:basedOn w:val="a2"/>
    <w:link w:val="6"/>
    <w:rsid w:val="00DE39D8"/>
    <w:rPr>
      <w:rFonts w:ascii="Arial" w:eastAsia="Times New Roman" w:hAnsi="Arial" w:cs="Times New Roman"/>
      <w:b/>
      <w:sz w:val="24"/>
      <w:szCs w:val="20"/>
      <w:lang w:val="en-AU"/>
    </w:rPr>
  </w:style>
  <w:style w:type="character" w:customStyle="1" w:styleId="70">
    <w:name w:val="Заголовок 7 Знак"/>
    <w:basedOn w:val="a2"/>
    <w:link w:val="7"/>
    <w:rsid w:val="00DE39D8"/>
    <w:rPr>
      <w:rFonts w:ascii="Arial" w:eastAsia="Times New Roman" w:hAnsi="Arial" w:cs="Times New Roman"/>
      <w:spacing w:val="-3"/>
      <w:sz w:val="28"/>
      <w:szCs w:val="20"/>
      <w:lang w:val="en-US"/>
    </w:rPr>
  </w:style>
  <w:style w:type="character" w:customStyle="1" w:styleId="80">
    <w:name w:val="Заголовок 8 Знак"/>
    <w:basedOn w:val="a2"/>
    <w:link w:val="8"/>
    <w:rsid w:val="00DE39D8"/>
    <w:rPr>
      <w:rFonts w:ascii="Arial" w:eastAsia="Times New Roman" w:hAnsi="Arial" w:cs="Times New Roman"/>
      <w:b/>
      <w:bCs/>
      <w:sz w:val="24"/>
      <w:szCs w:val="24"/>
      <w:lang w:val="en-GB"/>
    </w:rPr>
  </w:style>
  <w:style w:type="character" w:customStyle="1" w:styleId="90">
    <w:name w:val="Заголовок 9 Знак"/>
    <w:basedOn w:val="a2"/>
    <w:link w:val="9"/>
    <w:rsid w:val="00DE39D8"/>
    <w:rPr>
      <w:rFonts w:ascii="Arial" w:eastAsia="Times New Roman" w:hAnsi="Arial" w:cs="Times New Roman"/>
      <w:sz w:val="24"/>
      <w:szCs w:val="20"/>
      <w:u w:val="single"/>
      <w:lang w:val="en-AU"/>
    </w:rPr>
  </w:style>
  <w:style w:type="character" w:styleId="ae">
    <w:name w:val="Hyperlink"/>
    <w:uiPriority w:val="99"/>
    <w:rsid w:val="00DE39D8"/>
    <w:rPr>
      <w:color w:val="0000FF"/>
      <w:u w:val="single"/>
    </w:rPr>
  </w:style>
  <w:style w:type="table" w:styleId="af">
    <w:name w:val="Table Grid"/>
    <w:basedOn w:val="a3"/>
    <w:uiPriority w:val="39"/>
    <w:rsid w:val="00DE39D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1">
    <w:name w:val="toc 1"/>
    <w:basedOn w:val="a1"/>
    <w:next w:val="a1"/>
    <w:autoRedefine/>
    <w:uiPriority w:val="39"/>
    <w:qFormat/>
    <w:rsid w:val="00E04FDF"/>
    <w:pPr>
      <w:tabs>
        <w:tab w:val="right" w:leader="dot" w:pos="9825"/>
      </w:tabs>
      <w:spacing w:after="0" w:line="360" w:lineRule="auto"/>
    </w:pPr>
    <w:rPr>
      <w:rFonts w:ascii="Arial" w:eastAsia="Times New Roman" w:hAnsi="Arial" w:cs="Times New Roman"/>
      <w:bCs/>
      <w:sz w:val="24"/>
      <w:szCs w:val="28"/>
      <w:lang w:val="en-AU"/>
    </w:rPr>
  </w:style>
  <w:style w:type="paragraph" w:customStyle="1" w:styleId="numberedlist">
    <w:name w:val="numbered list"/>
    <w:basedOn w:val="bullet"/>
    <w:rsid w:val="00DE39D8"/>
  </w:style>
  <w:style w:type="paragraph" w:customStyle="1" w:styleId="bullet">
    <w:name w:val="bullet"/>
    <w:basedOn w:val="a1"/>
    <w:rsid w:val="00DE39D8"/>
    <w:pPr>
      <w:numPr>
        <w:numId w:val="1"/>
      </w:numPr>
      <w:spacing w:after="0" w:line="360" w:lineRule="auto"/>
    </w:pPr>
    <w:rPr>
      <w:rFonts w:ascii="Arial" w:eastAsia="Times New Roman" w:hAnsi="Arial" w:cs="Times New Roman"/>
      <w:szCs w:val="24"/>
      <w:lang w:val="en-GB"/>
    </w:rPr>
  </w:style>
  <w:style w:type="character" w:styleId="af0">
    <w:name w:val="page number"/>
    <w:rsid w:val="00DE39D8"/>
    <w:rPr>
      <w:rFonts w:ascii="Arial" w:hAnsi="Arial"/>
      <w:sz w:val="16"/>
    </w:rPr>
  </w:style>
  <w:style w:type="paragraph" w:customStyle="1" w:styleId="Docsubtitle1">
    <w:name w:val="Doc subtitle1"/>
    <w:basedOn w:val="a1"/>
    <w:link w:val="Docsubtitle1Char"/>
    <w:rsid w:val="00DE39D8"/>
    <w:pPr>
      <w:spacing w:after="0" w:line="360" w:lineRule="auto"/>
    </w:pPr>
    <w:rPr>
      <w:rFonts w:ascii="Arial" w:eastAsia="Times New Roman" w:hAnsi="Arial" w:cs="Times New Roman"/>
      <w:b/>
      <w:sz w:val="28"/>
      <w:szCs w:val="24"/>
      <w:lang w:val="en-GB"/>
    </w:rPr>
  </w:style>
  <w:style w:type="paragraph" w:customStyle="1" w:styleId="Docsubtitle2">
    <w:name w:val="Doc subtitle2"/>
    <w:basedOn w:val="a1"/>
    <w:rsid w:val="00DE39D8"/>
    <w:pPr>
      <w:spacing w:after="0" w:line="360" w:lineRule="auto"/>
    </w:pPr>
    <w:rPr>
      <w:rFonts w:ascii="Arial" w:eastAsia="Times New Roman" w:hAnsi="Arial" w:cs="Times New Roman"/>
      <w:sz w:val="28"/>
      <w:szCs w:val="24"/>
      <w:lang w:val="en-GB"/>
    </w:rPr>
  </w:style>
  <w:style w:type="paragraph" w:customStyle="1" w:styleId="Doctitle">
    <w:name w:val="Doc title"/>
    <w:basedOn w:val="a1"/>
    <w:rsid w:val="00DE39D8"/>
    <w:pPr>
      <w:spacing w:after="0" w:line="360" w:lineRule="auto"/>
    </w:pPr>
    <w:rPr>
      <w:rFonts w:ascii="Arial" w:eastAsia="Times New Roman" w:hAnsi="Arial" w:cs="Times New Roman"/>
      <w:b/>
      <w:sz w:val="40"/>
      <w:szCs w:val="24"/>
      <w:lang w:val="en-GB"/>
    </w:rPr>
  </w:style>
  <w:style w:type="paragraph" w:styleId="af1">
    <w:name w:val="Body Text"/>
    <w:basedOn w:val="a1"/>
    <w:link w:val="af2"/>
    <w:semiHidden/>
    <w:rsid w:val="00DE39D8"/>
    <w:pPr>
      <w:widowControl w:val="0"/>
      <w:snapToGrid w:val="0"/>
      <w:spacing w:after="0" w:line="360" w:lineRule="auto"/>
      <w:jc w:val="both"/>
    </w:pPr>
    <w:rPr>
      <w:rFonts w:ascii="Arial" w:eastAsia="Times New Roman" w:hAnsi="Arial" w:cs="Times New Roman"/>
      <w:sz w:val="24"/>
      <w:szCs w:val="20"/>
      <w:lang w:val="en-AU"/>
    </w:rPr>
  </w:style>
  <w:style w:type="character" w:customStyle="1" w:styleId="af2">
    <w:name w:val="Основной текст Знак"/>
    <w:basedOn w:val="a2"/>
    <w:link w:val="af1"/>
    <w:semiHidden/>
    <w:rsid w:val="00DE39D8"/>
    <w:rPr>
      <w:rFonts w:ascii="Arial" w:eastAsia="Times New Roman" w:hAnsi="Arial" w:cs="Times New Roman"/>
      <w:sz w:val="24"/>
      <w:szCs w:val="20"/>
      <w:lang w:val="en-AU"/>
    </w:rPr>
  </w:style>
  <w:style w:type="paragraph" w:styleId="21">
    <w:name w:val="Body Text Indent 2"/>
    <w:basedOn w:val="a1"/>
    <w:link w:val="22"/>
    <w:semiHidden/>
    <w:rsid w:val="00DE39D8"/>
    <w:pPr>
      <w:spacing w:after="0" w:line="360" w:lineRule="auto"/>
      <w:ind w:left="720"/>
    </w:pPr>
    <w:rPr>
      <w:rFonts w:ascii="Arial" w:eastAsia="Times New Roman" w:hAnsi="Arial" w:cs="Times New Roman"/>
      <w:sz w:val="24"/>
      <w:szCs w:val="20"/>
      <w:lang w:val="en-US"/>
    </w:rPr>
  </w:style>
  <w:style w:type="character" w:customStyle="1" w:styleId="22">
    <w:name w:val="Основной текст с отступом 2 Знак"/>
    <w:basedOn w:val="a2"/>
    <w:link w:val="21"/>
    <w:semiHidden/>
    <w:rsid w:val="00DE39D8"/>
    <w:rPr>
      <w:rFonts w:ascii="Arial" w:eastAsia="Times New Roman" w:hAnsi="Arial" w:cs="Times New Roman"/>
      <w:sz w:val="24"/>
      <w:szCs w:val="20"/>
      <w:lang w:val="en-US"/>
    </w:rPr>
  </w:style>
  <w:style w:type="paragraph" w:styleId="23">
    <w:name w:val="Body Text 2"/>
    <w:basedOn w:val="a1"/>
    <w:link w:val="24"/>
    <w:semiHidden/>
    <w:rsid w:val="00DE39D8"/>
    <w:pPr>
      <w:widowControl w:val="0"/>
      <w:suppressAutoHyphens/>
      <w:snapToGrid w:val="0"/>
      <w:spacing w:after="0" w:line="360" w:lineRule="auto"/>
      <w:jc w:val="both"/>
    </w:pPr>
    <w:rPr>
      <w:rFonts w:ascii="Arial" w:eastAsia="Times New Roman" w:hAnsi="Arial" w:cs="Times New Roman"/>
      <w:spacing w:val="-3"/>
      <w:szCs w:val="20"/>
      <w:lang w:val="en-US"/>
    </w:rPr>
  </w:style>
  <w:style w:type="character" w:customStyle="1" w:styleId="24">
    <w:name w:val="Основной текст 2 Знак"/>
    <w:basedOn w:val="a2"/>
    <w:link w:val="23"/>
    <w:semiHidden/>
    <w:rsid w:val="00DE39D8"/>
    <w:rPr>
      <w:rFonts w:ascii="Arial" w:eastAsia="Times New Roman" w:hAnsi="Arial" w:cs="Times New Roman"/>
      <w:spacing w:val="-3"/>
      <w:szCs w:val="20"/>
      <w:lang w:val="en-US"/>
    </w:rPr>
  </w:style>
  <w:style w:type="paragraph" w:styleId="af3">
    <w:name w:val="caption"/>
    <w:basedOn w:val="a1"/>
    <w:next w:val="a1"/>
    <w:qFormat/>
    <w:rsid w:val="00DE39D8"/>
    <w:pPr>
      <w:widowControl w:val="0"/>
      <w:spacing w:before="240" w:after="0" w:line="360" w:lineRule="auto"/>
      <w:jc w:val="center"/>
    </w:pPr>
    <w:rPr>
      <w:rFonts w:ascii="Arial" w:eastAsia="Times New Roman" w:hAnsi="Arial" w:cs="Times New Roman"/>
      <w:b/>
      <w:sz w:val="36"/>
      <w:szCs w:val="20"/>
      <w:lang w:val="en-AU"/>
    </w:rPr>
  </w:style>
  <w:style w:type="paragraph" w:customStyle="1" w:styleId="12">
    <w:name w:val="Абзац списка1"/>
    <w:basedOn w:val="a1"/>
    <w:rsid w:val="00DE39D8"/>
    <w:pPr>
      <w:spacing w:after="0" w:line="360" w:lineRule="auto"/>
      <w:ind w:left="720"/>
    </w:pPr>
    <w:rPr>
      <w:rFonts w:ascii="Arial" w:eastAsia="Times New Roman" w:hAnsi="Arial" w:cs="Times New Roman"/>
      <w:szCs w:val="24"/>
      <w:lang w:val="en-GB"/>
    </w:rPr>
  </w:style>
  <w:style w:type="character" w:customStyle="1" w:styleId="Docsubtitle1Char">
    <w:name w:val="Doc subtitle1 Char"/>
    <w:link w:val="Docsubtitle1"/>
    <w:locked/>
    <w:rsid w:val="00DE39D8"/>
    <w:rPr>
      <w:rFonts w:ascii="Arial" w:eastAsia="Times New Roman" w:hAnsi="Arial" w:cs="Times New Roman"/>
      <w:b/>
      <w:sz w:val="28"/>
      <w:szCs w:val="24"/>
      <w:lang w:val="en-GB"/>
    </w:rPr>
  </w:style>
  <w:style w:type="paragraph" w:styleId="af4">
    <w:name w:val="footnote text"/>
    <w:basedOn w:val="a1"/>
    <w:link w:val="af5"/>
    <w:rsid w:val="00DE39D8"/>
    <w:pPr>
      <w:spacing w:after="0" w:line="360" w:lineRule="auto"/>
    </w:pPr>
    <w:rPr>
      <w:rFonts w:ascii="Times New Roman" w:eastAsia="Times New Roman" w:hAnsi="Times New Roman" w:cs="Times New Roman"/>
      <w:szCs w:val="20"/>
      <w:lang w:eastAsia="ru-RU"/>
    </w:rPr>
  </w:style>
  <w:style w:type="character" w:customStyle="1" w:styleId="af5">
    <w:name w:val="Текст сноски Знак"/>
    <w:basedOn w:val="a2"/>
    <w:link w:val="af4"/>
    <w:rsid w:val="00DE39D8"/>
    <w:rPr>
      <w:rFonts w:ascii="Times New Roman" w:eastAsia="Times New Roman" w:hAnsi="Times New Roman" w:cs="Times New Roman"/>
      <w:szCs w:val="20"/>
      <w:lang w:eastAsia="ru-RU"/>
    </w:rPr>
  </w:style>
  <w:style w:type="character" w:styleId="af6">
    <w:name w:val="footnote reference"/>
    <w:rsid w:val="00DE39D8"/>
    <w:rPr>
      <w:vertAlign w:val="superscript"/>
    </w:rPr>
  </w:style>
  <w:style w:type="character" w:styleId="af7">
    <w:name w:val="FollowedHyperlink"/>
    <w:rsid w:val="00DE39D8"/>
    <w:rPr>
      <w:color w:val="800080"/>
      <w:u w:val="single"/>
    </w:rPr>
  </w:style>
  <w:style w:type="paragraph" w:customStyle="1" w:styleId="a">
    <w:name w:val="цветной текст"/>
    <w:basedOn w:val="a1"/>
    <w:qFormat/>
    <w:rsid w:val="00DE39D8"/>
    <w:pPr>
      <w:numPr>
        <w:numId w:val="3"/>
      </w:numPr>
      <w:spacing w:after="0" w:line="360" w:lineRule="auto"/>
      <w:jc w:val="both"/>
    </w:pPr>
    <w:rPr>
      <w:rFonts w:ascii="Times New Roman" w:eastAsia="Times New Roman" w:hAnsi="Times New Roman" w:cs="Times New Roman"/>
      <w:color w:val="2C8DE6"/>
      <w:szCs w:val="20"/>
      <w:lang w:eastAsia="ru-RU"/>
    </w:rPr>
  </w:style>
  <w:style w:type="paragraph" w:customStyle="1" w:styleId="538552DCBB0F4C4BB087ED922D6A6322">
    <w:name w:val="538552DCBB0F4C4BB087ED922D6A6322"/>
    <w:rsid w:val="00DE39D8"/>
    <w:pPr>
      <w:spacing w:after="200" w:line="276" w:lineRule="auto"/>
    </w:pPr>
    <w:rPr>
      <w:rFonts w:ascii="Calibri" w:eastAsia="Times New Roman" w:hAnsi="Calibri" w:cs="Times New Roman"/>
      <w:lang w:eastAsia="ru-RU"/>
    </w:rPr>
  </w:style>
  <w:style w:type="paragraph" w:customStyle="1" w:styleId="af8">
    <w:name w:val="выделение цвет"/>
    <w:basedOn w:val="a1"/>
    <w:link w:val="af9"/>
    <w:rsid w:val="00DE39D8"/>
    <w:pPr>
      <w:spacing w:after="0" w:line="360" w:lineRule="auto"/>
      <w:jc w:val="both"/>
    </w:pPr>
    <w:rPr>
      <w:rFonts w:ascii="Times New Roman" w:eastAsia="Times New Roman" w:hAnsi="Times New Roman" w:cs="Times New Roman"/>
      <w:b/>
      <w:color w:val="2C8DE6"/>
      <w:szCs w:val="20"/>
      <w:u w:val="single"/>
      <w:lang w:eastAsia="ru-RU"/>
    </w:rPr>
  </w:style>
  <w:style w:type="character" w:customStyle="1" w:styleId="afa">
    <w:name w:val="цвет в таблице"/>
    <w:rsid w:val="00DE39D8"/>
    <w:rPr>
      <w:color w:val="2C8DE6"/>
    </w:rPr>
  </w:style>
  <w:style w:type="paragraph" w:styleId="afb">
    <w:name w:val="TOC Heading"/>
    <w:basedOn w:val="1"/>
    <w:next w:val="a1"/>
    <w:uiPriority w:val="39"/>
    <w:unhideWhenUsed/>
    <w:qFormat/>
    <w:rsid w:val="00DE39D8"/>
    <w:pPr>
      <w:keepLines/>
      <w:spacing w:before="480" w:line="276" w:lineRule="auto"/>
      <w:outlineLvl w:val="9"/>
    </w:pPr>
    <w:rPr>
      <w:rFonts w:ascii="Cambria" w:hAnsi="Cambria"/>
      <w:caps w:val="0"/>
      <w:color w:val="365F91"/>
      <w:szCs w:val="28"/>
      <w:lang w:val="ru-RU" w:eastAsia="ru-RU"/>
    </w:rPr>
  </w:style>
  <w:style w:type="paragraph" w:styleId="25">
    <w:name w:val="toc 2"/>
    <w:basedOn w:val="a1"/>
    <w:next w:val="a1"/>
    <w:autoRedefine/>
    <w:uiPriority w:val="39"/>
    <w:qFormat/>
    <w:rsid w:val="00976338"/>
    <w:pPr>
      <w:tabs>
        <w:tab w:val="left" w:pos="142"/>
        <w:tab w:val="right" w:leader="dot" w:pos="9639"/>
      </w:tabs>
      <w:spacing w:after="0" w:line="240" w:lineRule="auto"/>
    </w:pPr>
    <w:rPr>
      <w:rFonts w:ascii="Times New Roman" w:eastAsia="Times New Roman" w:hAnsi="Times New Roman" w:cs="Times New Roman"/>
      <w:szCs w:val="20"/>
      <w:lang w:eastAsia="ru-RU"/>
    </w:rPr>
  </w:style>
  <w:style w:type="paragraph" w:styleId="31">
    <w:name w:val="toc 3"/>
    <w:basedOn w:val="a1"/>
    <w:next w:val="a1"/>
    <w:autoRedefine/>
    <w:uiPriority w:val="39"/>
    <w:unhideWhenUsed/>
    <w:qFormat/>
    <w:rsid w:val="00DE39D8"/>
    <w:pPr>
      <w:spacing w:after="100" w:line="276" w:lineRule="auto"/>
      <w:ind w:left="440"/>
    </w:pPr>
    <w:rPr>
      <w:rFonts w:ascii="Calibri" w:eastAsia="Times New Roman" w:hAnsi="Calibri" w:cs="Times New Roman"/>
      <w:lang w:eastAsia="ru-RU"/>
    </w:rPr>
  </w:style>
  <w:style w:type="paragraph" w:customStyle="1" w:styleId="-1">
    <w:name w:val="!Заголовок-1"/>
    <w:basedOn w:val="1"/>
    <w:link w:val="-10"/>
    <w:qFormat/>
    <w:rsid w:val="00DE39D8"/>
    <w:rPr>
      <w:lang w:val="ru-RU"/>
    </w:rPr>
  </w:style>
  <w:style w:type="paragraph" w:customStyle="1" w:styleId="-2">
    <w:name w:val="!заголовок-2"/>
    <w:basedOn w:val="2"/>
    <w:link w:val="-20"/>
    <w:qFormat/>
    <w:rsid w:val="00DE39D8"/>
    <w:rPr>
      <w:lang w:val="ru-RU"/>
    </w:rPr>
  </w:style>
  <w:style w:type="character" w:customStyle="1" w:styleId="-10">
    <w:name w:val="!Заголовок-1 Знак"/>
    <w:link w:val="-1"/>
    <w:rsid w:val="00DE39D8"/>
    <w:rPr>
      <w:rFonts w:ascii="Arial" w:eastAsia="Times New Roman" w:hAnsi="Arial" w:cs="Times New Roman"/>
      <w:b/>
      <w:bCs/>
      <w:caps/>
      <w:color w:val="2C8DE6"/>
      <w:sz w:val="36"/>
      <w:szCs w:val="24"/>
    </w:rPr>
  </w:style>
  <w:style w:type="paragraph" w:customStyle="1" w:styleId="afc">
    <w:name w:val="!Текст"/>
    <w:basedOn w:val="a1"/>
    <w:link w:val="afd"/>
    <w:qFormat/>
    <w:rsid w:val="00DE39D8"/>
    <w:pPr>
      <w:spacing w:after="0" w:line="360" w:lineRule="auto"/>
      <w:jc w:val="both"/>
    </w:pPr>
    <w:rPr>
      <w:rFonts w:ascii="Times New Roman" w:eastAsia="Times New Roman" w:hAnsi="Times New Roman" w:cs="Times New Roman"/>
      <w:szCs w:val="20"/>
      <w:lang w:eastAsia="ru-RU"/>
    </w:rPr>
  </w:style>
  <w:style w:type="character" w:customStyle="1" w:styleId="-20">
    <w:name w:val="!заголовок-2 Знак"/>
    <w:link w:val="-2"/>
    <w:rsid w:val="00DE39D8"/>
    <w:rPr>
      <w:rFonts w:ascii="Arial" w:eastAsia="Times New Roman" w:hAnsi="Arial" w:cs="Times New Roman"/>
      <w:b/>
      <w:sz w:val="28"/>
      <w:szCs w:val="24"/>
    </w:rPr>
  </w:style>
  <w:style w:type="paragraph" w:customStyle="1" w:styleId="afe">
    <w:name w:val="!Синий заголовок текста"/>
    <w:basedOn w:val="af8"/>
    <w:link w:val="aff"/>
    <w:qFormat/>
    <w:rsid w:val="00DE39D8"/>
  </w:style>
  <w:style w:type="character" w:customStyle="1" w:styleId="afd">
    <w:name w:val="!Текст Знак"/>
    <w:link w:val="afc"/>
    <w:rsid w:val="00DE39D8"/>
    <w:rPr>
      <w:rFonts w:ascii="Times New Roman" w:eastAsia="Times New Roman" w:hAnsi="Times New Roman" w:cs="Times New Roman"/>
      <w:szCs w:val="20"/>
      <w:lang w:eastAsia="ru-RU"/>
    </w:rPr>
  </w:style>
  <w:style w:type="paragraph" w:customStyle="1" w:styleId="a0">
    <w:name w:val="!Список с точками"/>
    <w:basedOn w:val="a1"/>
    <w:link w:val="aff0"/>
    <w:qFormat/>
    <w:rsid w:val="00DE39D8"/>
    <w:pPr>
      <w:numPr>
        <w:numId w:val="2"/>
      </w:numPr>
      <w:spacing w:after="0" w:line="360" w:lineRule="auto"/>
      <w:jc w:val="both"/>
    </w:pPr>
    <w:rPr>
      <w:rFonts w:ascii="Times New Roman" w:eastAsia="Times New Roman" w:hAnsi="Times New Roman" w:cs="Times New Roman"/>
      <w:szCs w:val="20"/>
      <w:lang w:eastAsia="ru-RU"/>
    </w:rPr>
  </w:style>
  <w:style w:type="character" w:customStyle="1" w:styleId="af9">
    <w:name w:val="выделение цвет Знак"/>
    <w:link w:val="af8"/>
    <w:rsid w:val="00DE39D8"/>
    <w:rPr>
      <w:rFonts w:ascii="Times New Roman" w:eastAsia="Times New Roman" w:hAnsi="Times New Roman" w:cs="Times New Roman"/>
      <w:b/>
      <w:color w:val="2C8DE6"/>
      <w:szCs w:val="20"/>
      <w:u w:val="single"/>
      <w:lang w:eastAsia="ru-RU"/>
    </w:rPr>
  </w:style>
  <w:style w:type="character" w:customStyle="1" w:styleId="aff">
    <w:name w:val="!Синий заголовок текста Знак"/>
    <w:link w:val="afe"/>
    <w:rsid w:val="00DE39D8"/>
    <w:rPr>
      <w:rFonts w:ascii="Times New Roman" w:eastAsia="Times New Roman" w:hAnsi="Times New Roman" w:cs="Times New Roman"/>
      <w:b/>
      <w:color w:val="2C8DE6"/>
      <w:szCs w:val="20"/>
      <w:u w:val="single"/>
      <w:lang w:eastAsia="ru-RU"/>
    </w:rPr>
  </w:style>
  <w:style w:type="paragraph" w:styleId="aff1">
    <w:name w:val="List Paragraph"/>
    <w:basedOn w:val="a1"/>
    <w:uiPriority w:val="34"/>
    <w:qFormat/>
    <w:rsid w:val="00DE39D8"/>
    <w:pPr>
      <w:spacing w:after="200" w:line="276" w:lineRule="auto"/>
      <w:ind w:left="720"/>
      <w:contextualSpacing/>
    </w:pPr>
    <w:rPr>
      <w:rFonts w:ascii="Calibri" w:eastAsia="Calibri" w:hAnsi="Calibri" w:cs="Times New Roman"/>
    </w:rPr>
  </w:style>
  <w:style w:type="character" w:customStyle="1" w:styleId="aff0">
    <w:name w:val="!Список с точками Знак"/>
    <w:link w:val="a0"/>
    <w:rsid w:val="00DE39D8"/>
    <w:rPr>
      <w:rFonts w:ascii="Times New Roman" w:eastAsia="Times New Roman" w:hAnsi="Times New Roman" w:cs="Times New Roman"/>
      <w:szCs w:val="20"/>
      <w:lang w:eastAsia="ru-RU"/>
    </w:rPr>
  </w:style>
  <w:style w:type="paragraph" w:customStyle="1" w:styleId="aff2">
    <w:name w:val="Базовый"/>
    <w:rsid w:val="00DE39D8"/>
    <w:pPr>
      <w:suppressAutoHyphens/>
      <w:spacing w:after="200" w:line="276" w:lineRule="auto"/>
    </w:pPr>
    <w:rPr>
      <w:rFonts w:ascii="Times New Roman" w:eastAsia="DejaVu Sans" w:hAnsi="Times New Roman" w:cs="Times New Roman"/>
      <w:sz w:val="24"/>
      <w:szCs w:val="24"/>
    </w:rPr>
  </w:style>
  <w:style w:type="character" w:customStyle="1" w:styleId="-">
    <w:name w:val="Интернет-ссылка"/>
    <w:rsid w:val="00DE39D8"/>
    <w:rPr>
      <w:color w:val="0000FF"/>
      <w:u w:val="single"/>
      <w:lang w:val="ru-RU" w:eastAsia="ru-RU" w:bidi="ru-RU"/>
    </w:rPr>
  </w:style>
  <w:style w:type="character" w:styleId="aff3">
    <w:name w:val="annotation reference"/>
    <w:basedOn w:val="a2"/>
    <w:semiHidden/>
    <w:unhideWhenUsed/>
    <w:rsid w:val="00DE39D8"/>
    <w:rPr>
      <w:sz w:val="16"/>
      <w:szCs w:val="16"/>
    </w:rPr>
  </w:style>
  <w:style w:type="paragraph" w:styleId="aff4">
    <w:name w:val="annotation text"/>
    <w:basedOn w:val="a1"/>
    <w:link w:val="aff5"/>
    <w:semiHidden/>
    <w:unhideWhenUsed/>
    <w:rsid w:val="00DE39D8"/>
    <w:pPr>
      <w:spacing w:after="0" w:line="240" w:lineRule="auto"/>
    </w:pPr>
    <w:rPr>
      <w:rFonts w:ascii="Times New Roman" w:eastAsia="Times New Roman" w:hAnsi="Times New Roman" w:cs="Times New Roman"/>
      <w:sz w:val="20"/>
      <w:szCs w:val="20"/>
      <w:lang w:eastAsia="ru-RU"/>
    </w:rPr>
  </w:style>
  <w:style w:type="character" w:customStyle="1" w:styleId="aff5">
    <w:name w:val="Текст примечания Знак"/>
    <w:basedOn w:val="a2"/>
    <w:link w:val="aff4"/>
    <w:semiHidden/>
    <w:rsid w:val="00DE39D8"/>
    <w:rPr>
      <w:rFonts w:ascii="Times New Roman" w:eastAsia="Times New Roman" w:hAnsi="Times New Roman" w:cs="Times New Roman"/>
      <w:sz w:val="20"/>
      <w:szCs w:val="20"/>
      <w:lang w:eastAsia="ru-RU"/>
    </w:rPr>
  </w:style>
  <w:style w:type="paragraph" w:styleId="aff6">
    <w:name w:val="annotation subject"/>
    <w:basedOn w:val="aff4"/>
    <w:next w:val="aff4"/>
    <w:link w:val="aff7"/>
    <w:semiHidden/>
    <w:unhideWhenUsed/>
    <w:rsid w:val="00DE39D8"/>
    <w:rPr>
      <w:b/>
      <w:bCs/>
    </w:rPr>
  </w:style>
  <w:style w:type="character" w:customStyle="1" w:styleId="aff7">
    <w:name w:val="Тема примечания Знак"/>
    <w:basedOn w:val="aff5"/>
    <w:link w:val="aff6"/>
    <w:semiHidden/>
    <w:rsid w:val="00DE39D8"/>
    <w:rPr>
      <w:rFonts w:ascii="Times New Roman" w:eastAsia="Times New Roman" w:hAnsi="Times New Roman" w:cs="Times New Roman"/>
      <w:b/>
      <w:bCs/>
      <w:sz w:val="20"/>
      <w:szCs w:val="20"/>
      <w:lang w:eastAsia="ru-RU"/>
    </w:rPr>
  </w:style>
  <w:style w:type="paragraph" w:customStyle="1" w:styleId="ListaBlack">
    <w:name w:val="Lista Black"/>
    <w:basedOn w:val="af1"/>
    <w:uiPriority w:val="1"/>
    <w:qFormat/>
    <w:rsid w:val="00DE39D8"/>
    <w:pPr>
      <w:keepNext/>
      <w:numPr>
        <w:numId w:val="8"/>
      </w:numPr>
      <w:snapToGrid/>
      <w:spacing w:after="120" w:line="240" w:lineRule="auto"/>
      <w:jc w:val="left"/>
    </w:pPr>
    <w:rPr>
      <w:rFonts w:ascii="Calibri" w:eastAsia="frutigerltstd-light" w:hAnsi="Calibri" w:cstheme="minorBidi"/>
      <w:sz w:val="20"/>
      <w:lang w:val="en-US"/>
    </w:rPr>
  </w:style>
  <w:style w:type="character" w:customStyle="1" w:styleId="14">
    <w:name w:val="Основной текст (14)_"/>
    <w:basedOn w:val="a2"/>
    <w:link w:val="143"/>
    <w:rsid w:val="00E857D6"/>
    <w:rPr>
      <w:rFonts w:ascii="Segoe UI" w:eastAsia="Segoe UI" w:hAnsi="Segoe UI" w:cs="Segoe UI"/>
      <w:sz w:val="19"/>
      <w:szCs w:val="19"/>
      <w:shd w:val="clear" w:color="auto" w:fill="FFFFFF"/>
    </w:rPr>
  </w:style>
  <w:style w:type="paragraph" w:customStyle="1" w:styleId="143">
    <w:name w:val="Основной текст (14)_3"/>
    <w:basedOn w:val="a1"/>
    <w:link w:val="14"/>
    <w:rsid w:val="00E857D6"/>
    <w:pPr>
      <w:widowControl w:val="0"/>
      <w:shd w:val="clear" w:color="auto" w:fill="FFFFFF"/>
      <w:spacing w:after="0" w:line="264" w:lineRule="exact"/>
      <w:ind w:hanging="600"/>
    </w:pPr>
    <w:rPr>
      <w:rFonts w:ascii="Segoe UI" w:eastAsia="Segoe UI" w:hAnsi="Segoe UI" w:cs="Segoe UI"/>
      <w:sz w:val="19"/>
      <w:szCs w:val="19"/>
    </w:rPr>
  </w:style>
  <w:style w:type="character" w:customStyle="1" w:styleId="13">
    <w:name w:val="Неразрешенное упоминание1"/>
    <w:basedOn w:val="a2"/>
    <w:uiPriority w:val="99"/>
    <w:semiHidden/>
    <w:unhideWhenUsed/>
    <w:rsid w:val="001E1DF9"/>
    <w:rPr>
      <w:color w:val="605E5C"/>
      <w:shd w:val="clear" w:color="auto" w:fill="E1DFDD"/>
    </w:rPr>
  </w:style>
  <w:style w:type="character" w:customStyle="1" w:styleId="26">
    <w:name w:val="Неразрешенное упоминание2"/>
    <w:basedOn w:val="a2"/>
    <w:uiPriority w:val="99"/>
    <w:semiHidden/>
    <w:unhideWhenUsed/>
    <w:rsid w:val="00F35F4F"/>
    <w:rPr>
      <w:color w:val="605E5C"/>
      <w:shd w:val="clear" w:color="auto" w:fill="E1DFDD"/>
    </w:rPr>
  </w:style>
  <w:style w:type="table" w:customStyle="1" w:styleId="15">
    <w:name w:val="Сетка таблицы1"/>
    <w:basedOn w:val="a3"/>
    <w:next w:val="af"/>
    <w:uiPriority w:val="39"/>
    <w:rsid w:val="009E15E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
    <w:name w:val="Сетка таблицы2"/>
    <w:basedOn w:val="a3"/>
    <w:next w:val="af"/>
    <w:uiPriority w:val="39"/>
    <w:rsid w:val="009E15E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7871537">
      <w:bodyDiv w:val="1"/>
      <w:marLeft w:val="0"/>
      <w:marRight w:val="0"/>
      <w:marTop w:val="0"/>
      <w:marBottom w:val="0"/>
      <w:divBdr>
        <w:top w:val="none" w:sz="0" w:space="0" w:color="auto"/>
        <w:left w:val="none" w:sz="0" w:space="0" w:color="auto"/>
        <w:bottom w:val="none" w:sz="0" w:space="0" w:color="auto"/>
        <w:right w:val="none" w:sz="0" w:space="0" w:color="auto"/>
      </w:divBdr>
    </w:div>
    <w:div w:id="220364571">
      <w:bodyDiv w:val="1"/>
      <w:marLeft w:val="0"/>
      <w:marRight w:val="0"/>
      <w:marTop w:val="0"/>
      <w:marBottom w:val="0"/>
      <w:divBdr>
        <w:top w:val="none" w:sz="0" w:space="0" w:color="auto"/>
        <w:left w:val="none" w:sz="0" w:space="0" w:color="auto"/>
        <w:bottom w:val="none" w:sz="0" w:space="0" w:color="auto"/>
        <w:right w:val="none" w:sz="0" w:space="0" w:color="auto"/>
      </w:divBdr>
    </w:div>
    <w:div w:id="623272097">
      <w:bodyDiv w:val="1"/>
      <w:marLeft w:val="0"/>
      <w:marRight w:val="0"/>
      <w:marTop w:val="0"/>
      <w:marBottom w:val="0"/>
      <w:divBdr>
        <w:top w:val="none" w:sz="0" w:space="0" w:color="auto"/>
        <w:left w:val="none" w:sz="0" w:space="0" w:color="auto"/>
        <w:bottom w:val="none" w:sz="0" w:space="0" w:color="auto"/>
        <w:right w:val="none" w:sz="0" w:space="0" w:color="auto"/>
      </w:divBdr>
    </w:div>
    <w:div w:id="755709249">
      <w:bodyDiv w:val="1"/>
      <w:marLeft w:val="0"/>
      <w:marRight w:val="0"/>
      <w:marTop w:val="0"/>
      <w:marBottom w:val="0"/>
      <w:divBdr>
        <w:top w:val="none" w:sz="0" w:space="0" w:color="auto"/>
        <w:left w:val="none" w:sz="0" w:space="0" w:color="auto"/>
        <w:bottom w:val="none" w:sz="0" w:space="0" w:color="auto"/>
        <w:right w:val="none" w:sz="0" w:space="0" w:color="auto"/>
      </w:divBdr>
    </w:div>
    <w:div w:id="795608505">
      <w:bodyDiv w:val="1"/>
      <w:marLeft w:val="0"/>
      <w:marRight w:val="0"/>
      <w:marTop w:val="0"/>
      <w:marBottom w:val="0"/>
      <w:divBdr>
        <w:top w:val="none" w:sz="0" w:space="0" w:color="auto"/>
        <w:left w:val="none" w:sz="0" w:space="0" w:color="auto"/>
        <w:bottom w:val="none" w:sz="0" w:space="0" w:color="auto"/>
        <w:right w:val="none" w:sz="0" w:space="0" w:color="auto"/>
      </w:divBdr>
      <w:divsChild>
        <w:div w:id="86465176">
          <w:marLeft w:val="0"/>
          <w:marRight w:val="0"/>
          <w:marTop w:val="0"/>
          <w:marBottom w:val="0"/>
          <w:divBdr>
            <w:top w:val="none" w:sz="0" w:space="0" w:color="auto"/>
            <w:left w:val="none" w:sz="0" w:space="0" w:color="auto"/>
            <w:bottom w:val="none" w:sz="0" w:space="0" w:color="auto"/>
            <w:right w:val="none" w:sz="0" w:space="0" w:color="auto"/>
          </w:divBdr>
        </w:div>
        <w:div w:id="135417495">
          <w:marLeft w:val="0"/>
          <w:marRight w:val="0"/>
          <w:marTop w:val="0"/>
          <w:marBottom w:val="0"/>
          <w:divBdr>
            <w:top w:val="none" w:sz="0" w:space="0" w:color="auto"/>
            <w:left w:val="none" w:sz="0" w:space="0" w:color="auto"/>
            <w:bottom w:val="none" w:sz="0" w:space="0" w:color="auto"/>
            <w:right w:val="none" w:sz="0" w:space="0" w:color="auto"/>
          </w:divBdr>
        </w:div>
        <w:div w:id="142427305">
          <w:marLeft w:val="0"/>
          <w:marRight w:val="0"/>
          <w:marTop w:val="0"/>
          <w:marBottom w:val="0"/>
          <w:divBdr>
            <w:top w:val="none" w:sz="0" w:space="0" w:color="auto"/>
            <w:left w:val="none" w:sz="0" w:space="0" w:color="auto"/>
            <w:bottom w:val="none" w:sz="0" w:space="0" w:color="auto"/>
            <w:right w:val="none" w:sz="0" w:space="0" w:color="auto"/>
          </w:divBdr>
        </w:div>
        <w:div w:id="518546155">
          <w:marLeft w:val="0"/>
          <w:marRight w:val="0"/>
          <w:marTop w:val="0"/>
          <w:marBottom w:val="0"/>
          <w:divBdr>
            <w:top w:val="none" w:sz="0" w:space="0" w:color="auto"/>
            <w:left w:val="none" w:sz="0" w:space="0" w:color="auto"/>
            <w:bottom w:val="none" w:sz="0" w:space="0" w:color="auto"/>
            <w:right w:val="none" w:sz="0" w:space="0" w:color="auto"/>
          </w:divBdr>
        </w:div>
        <w:div w:id="614675521">
          <w:marLeft w:val="0"/>
          <w:marRight w:val="0"/>
          <w:marTop w:val="0"/>
          <w:marBottom w:val="0"/>
          <w:divBdr>
            <w:top w:val="none" w:sz="0" w:space="0" w:color="auto"/>
            <w:left w:val="none" w:sz="0" w:space="0" w:color="auto"/>
            <w:bottom w:val="none" w:sz="0" w:space="0" w:color="auto"/>
            <w:right w:val="none" w:sz="0" w:space="0" w:color="auto"/>
          </w:divBdr>
        </w:div>
        <w:div w:id="625045483">
          <w:marLeft w:val="0"/>
          <w:marRight w:val="0"/>
          <w:marTop w:val="0"/>
          <w:marBottom w:val="0"/>
          <w:divBdr>
            <w:top w:val="none" w:sz="0" w:space="0" w:color="auto"/>
            <w:left w:val="none" w:sz="0" w:space="0" w:color="auto"/>
            <w:bottom w:val="none" w:sz="0" w:space="0" w:color="auto"/>
            <w:right w:val="none" w:sz="0" w:space="0" w:color="auto"/>
          </w:divBdr>
        </w:div>
        <w:div w:id="627207350">
          <w:marLeft w:val="0"/>
          <w:marRight w:val="0"/>
          <w:marTop w:val="0"/>
          <w:marBottom w:val="0"/>
          <w:divBdr>
            <w:top w:val="none" w:sz="0" w:space="0" w:color="auto"/>
            <w:left w:val="none" w:sz="0" w:space="0" w:color="auto"/>
            <w:bottom w:val="none" w:sz="0" w:space="0" w:color="auto"/>
            <w:right w:val="none" w:sz="0" w:space="0" w:color="auto"/>
          </w:divBdr>
        </w:div>
        <w:div w:id="688414569">
          <w:marLeft w:val="0"/>
          <w:marRight w:val="0"/>
          <w:marTop w:val="0"/>
          <w:marBottom w:val="0"/>
          <w:divBdr>
            <w:top w:val="none" w:sz="0" w:space="0" w:color="auto"/>
            <w:left w:val="none" w:sz="0" w:space="0" w:color="auto"/>
            <w:bottom w:val="none" w:sz="0" w:space="0" w:color="auto"/>
            <w:right w:val="none" w:sz="0" w:space="0" w:color="auto"/>
          </w:divBdr>
        </w:div>
        <w:div w:id="695421673">
          <w:marLeft w:val="0"/>
          <w:marRight w:val="0"/>
          <w:marTop w:val="0"/>
          <w:marBottom w:val="0"/>
          <w:divBdr>
            <w:top w:val="none" w:sz="0" w:space="0" w:color="auto"/>
            <w:left w:val="none" w:sz="0" w:space="0" w:color="auto"/>
            <w:bottom w:val="none" w:sz="0" w:space="0" w:color="auto"/>
            <w:right w:val="none" w:sz="0" w:space="0" w:color="auto"/>
          </w:divBdr>
        </w:div>
        <w:div w:id="966085612">
          <w:marLeft w:val="0"/>
          <w:marRight w:val="0"/>
          <w:marTop w:val="0"/>
          <w:marBottom w:val="0"/>
          <w:divBdr>
            <w:top w:val="none" w:sz="0" w:space="0" w:color="auto"/>
            <w:left w:val="none" w:sz="0" w:space="0" w:color="auto"/>
            <w:bottom w:val="none" w:sz="0" w:space="0" w:color="auto"/>
            <w:right w:val="none" w:sz="0" w:space="0" w:color="auto"/>
          </w:divBdr>
        </w:div>
        <w:div w:id="996766329">
          <w:marLeft w:val="0"/>
          <w:marRight w:val="0"/>
          <w:marTop w:val="0"/>
          <w:marBottom w:val="0"/>
          <w:divBdr>
            <w:top w:val="none" w:sz="0" w:space="0" w:color="auto"/>
            <w:left w:val="none" w:sz="0" w:space="0" w:color="auto"/>
            <w:bottom w:val="none" w:sz="0" w:space="0" w:color="auto"/>
            <w:right w:val="none" w:sz="0" w:space="0" w:color="auto"/>
          </w:divBdr>
        </w:div>
        <w:div w:id="1000738669">
          <w:marLeft w:val="0"/>
          <w:marRight w:val="0"/>
          <w:marTop w:val="0"/>
          <w:marBottom w:val="0"/>
          <w:divBdr>
            <w:top w:val="none" w:sz="0" w:space="0" w:color="auto"/>
            <w:left w:val="none" w:sz="0" w:space="0" w:color="auto"/>
            <w:bottom w:val="none" w:sz="0" w:space="0" w:color="auto"/>
            <w:right w:val="none" w:sz="0" w:space="0" w:color="auto"/>
          </w:divBdr>
        </w:div>
        <w:div w:id="1108961827">
          <w:marLeft w:val="0"/>
          <w:marRight w:val="0"/>
          <w:marTop w:val="0"/>
          <w:marBottom w:val="0"/>
          <w:divBdr>
            <w:top w:val="none" w:sz="0" w:space="0" w:color="auto"/>
            <w:left w:val="none" w:sz="0" w:space="0" w:color="auto"/>
            <w:bottom w:val="none" w:sz="0" w:space="0" w:color="auto"/>
            <w:right w:val="none" w:sz="0" w:space="0" w:color="auto"/>
          </w:divBdr>
        </w:div>
        <w:div w:id="1111365134">
          <w:marLeft w:val="0"/>
          <w:marRight w:val="0"/>
          <w:marTop w:val="0"/>
          <w:marBottom w:val="0"/>
          <w:divBdr>
            <w:top w:val="none" w:sz="0" w:space="0" w:color="auto"/>
            <w:left w:val="none" w:sz="0" w:space="0" w:color="auto"/>
            <w:bottom w:val="none" w:sz="0" w:space="0" w:color="auto"/>
            <w:right w:val="none" w:sz="0" w:space="0" w:color="auto"/>
          </w:divBdr>
        </w:div>
        <w:div w:id="1134252313">
          <w:marLeft w:val="0"/>
          <w:marRight w:val="0"/>
          <w:marTop w:val="0"/>
          <w:marBottom w:val="0"/>
          <w:divBdr>
            <w:top w:val="none" w:sz="0" w:space="0" w:color="auto"/>
            <w:left w:val="none" w:sz="0" w:space="0" w:color="auto"/>
            <w:bottom w:val="none" w:sz="0" w:space="0" w:color="auto"/>
            <w:right w:val="none" w:sz="0" w:space="0" w:color="auto"/>
          </w:divBdr>
        </w:div>
        <w:div w:id="1252471601">
          <w:marLeft w:val="0"/>
          <w:marRight w:val="0"/>
          <w:marTop w:val="0"/>
          <w:marBottom w:val="0"/>
          <w:divBdr>
            <w:top w:val="none" w:sz="0" w:space="0" w:color="auto"/>
            <w:left w:val="none" w:sz="0" w:space="0" w:color="auto"/>
            <w:bottom w:val="none" w:sz="0" w:space="0" w:color="auto"/>
            <w:right w:val="none" w:sz="0" w:space="0" w:color="auto"/>
          </w:divBdr>
        </w:div>
        <w:div w:id="1453943732">
          <w:marLeft w:val="0"/>
          <w:marRight w:val="0"/>
          <w:marTop w:val="0"/>
          <w:marBottom w:val="0"/>
          <w:divBdr>
            <w:top w:val="none" w:sz="0" w:space="0" w:color="auto"/>
            <w:left w:val="none" w:sz="0" w:space="0" w:color="auto"/>
            <w:bottom w:val="none" w:sz="0" w:space="0" w:color="auto"/>
            <w:right w:val="none" w:sz="0" w:space="0" w:color="auto"/>
          </w:divBdr>
        </w:div>
        <w:div w:id="1571309064">
          <w:marLeft w:val="0"/>
          <w:marRight w:val="0"/>
          <w:marTop w:val="0"/>
          <w:marBottom w:val="0"/>
          <w:divBdr>
            <w:top w:val="none" w:sz="0" w:space="0" w:color="auto"/>
            <w:left w:val="none" w:sz="0" w:space="0" w:color="auto"/>
            <w:bottom w:val="none" w:sz="0" w:space="0" w:color="auto"/>
            <w:right w:val="none" w:sz="0" w:space="0" w:color="auto"/>
          </w:divBdr>
        </w:div>
        <w:div w:id="1786970985">
          <w:marLeft w:val="0"/>
          <w:marRight w:val="0"/>
          <w:marTop w:val="0"/>
          <w:marBottom w:val="0"/>
          <w:divBdr>
            <w:top w:val="none" w:sz="0" w:space="0" w:color="auto"/>
            <w:left w:val="none" w:sz="0" w:space="0" w:color="auto"/>
            <w:bottom w:val="none" w:sz="0" w:space="0" w:color="auto"/>
            <w:right w:val="none" w:sz="0" w:space="0" w:color="auto"/>
          </w:divBdr>
        </w:div>
        <w:div w:id="1803843243">
          <w:marLeft w:val="0"/>
          <w:marRight w:val="0"/>
          <w:marTop w:val="0"/>
          <w:marBottom w:val="0"/>
          <w:divBdr>
            <w:top w:val="none" w:sz="0" w:space="0" w:color="auto"/>
            <w:left w:val="none" w:sz="0" w:space="0" w:color="auto"/>
            <w:bottom w:val="none" w:sz="0" w:space="0" w:color="auto"/>
            <w:right w:val="none" w:sz="0" w:space="0" w:color="auto"/>
          </w:divBdr>
        </w:div>
        <w:div w:id="2025936886">
          <w:marLeft w:val="0"/>
          <w:marRight w:val="0"/>
          <w:marTop w:val="0"/>
          <w:marBottom w:val="0"/>
          <w:divBdr>
            <w:top w:val="none" w:sz="0" w:space="0" w:color="auto"/>
            <w:left w:val="none" w:sz="0" w:space="0" w:color="auto"/>
            <w:bottom w:val="none" w:sz="0" w:space="0" w:color="auto"/>
            <w:right w:val="none" w:sz="0" w:space="0" w:color="auto"/>
          </w:divBdr>
        </w:div>
      </w:divsChild>
    </w:div>
    <w:div w:id="856432015">
      <w:bodyDiv w:val="1"/>
      <w:marLeft w:val="0"/>
      <w:marRight w:val="0"/>
      <w:marTop w:val="0"/>
      <w:marBottom w:val="0"/>
      <w:divBdr>
        <w:top w:val="none" w:sz="0" w:space="0" w:color="auto"/>
        <w:left w:val="none" w:sz="0" w:space="0" w:color="auto"/>
        <w:bottom w:val="none" w:sz="0" w:space="0" w:color="auto"/>
        <w:right w:val="none" w:sz="0" w:space="0" w:color="auto"/>
      </w:divBdr>
    </w:div>
    <w:div w:id="878517576">
      <w:bodyDiv w:val="1"/>
      <w:marLeft w:val="0"/>
      <w:marRight w:val="0"/>
      <w:marTop w:val="0"/>
      <w:marBottom w:val="0"/>
      <w:divBdr>
        <w:top w:val="none" w:sz="0" w:space="0" w:color="auto"/>
        <w:left w:val="none" w:sz="0" w:space="0" w:color="auto"/>
        <w:bottom w:val="none" w:sz="0" w:space="0" w:color="auto"/>
        <w:right w:val="none" w:sz="0" w:space="0" w:color="auto"/>
      </w:divBdr>
    </w:div>
    <w:div w:id="1897861552">
      <w:bodyDiv w:val="1"/>
      <w:marLeft w:val="0"/>
      <w:marRight w:val="0"/>
      <w:marTop w:val="0"/>
      <w:marBottom w:val="0"/>
      <w:divBdr>
        <w:top w:val="none" w:sz="0" w:space="0" w:color="auto"/>
        <w:left w:val="none" w:sz="0" w:space="0" w:color="auto"/>
        <w:bottom w:val="none" w:sz="0" w:space="0" w:color="auto"/>
        <w:right w:val="none" w:sz="0" w:space="0" w:color="auto"/>
      </w:divBdr>
    </w:div>
    <w:div w:id="19615249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footer" Target="footer2.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F5D94A-66C6-4F3A-8975-A7B3C22AA6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355</TotalTime>
  <Pages>20</Pages>
  <Words>2742</Words>
  <Characters>15630</Characters>
  <Application>Microsoft Office Word</Application>
  <DocSecurity>0</DocSecurity>
  <Lines>130</Lines>
  <Paragraphs>36</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18336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Copyright ©«Ворлдскиллс Россия» (Экспедирование грузов)</dc:creator>
  <cp:lastModifiedBy>Л Ю</cp:lastModifiedBy>
  <cp:revision>32</cp:revision>
  <dcterms:created xsi:type="dcterms:W3CDTF">2023-10-10T08:10:00Z</dcterms:created>
  <dcterms:modified xsi:type="dcterms:W3CDTF">2025-12-24T13:39:00Z</dcterms:modified>
</cp:coreProperties>
</file>